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8319" w14:textId="2565CD89" w:rsidR="007D621D" w:rsidRPr="00BF7A70" w:rsidRDefault="007D621D" w:rsidP="007D621D">
      <w:pPr>
        <w:rPr>
          <w:rFonts w:asciiTheme="majorHAnsi" w:hAnsiTheme="majorHAnsi" w:cstheme="majorHAnsi"/>
          <w:b/>
        </w:rPr>
      </w:pPr>
      <w:r w:rsidRPr="00BF7A70">
        <w:rPr>
          <w:rFonts w:asciiTheme="majorHAnsi" w:hAnsiTheme="majorHAnsi" w:cstheme="majorHAnsi"/>
          <w:b/>
        </w:rPr>
        <w:t>PROPOSED PLAY: __________________________________</w:t>
      </w:r>
    </w:p>
    <w:p w14:paraId="57DE498C" w14:textId="77777777" w:rsidR="007D621D" w:rsidRPr="00BF7A70" w:rsidRDefault="007D621D" w:rsidP="007D621D">
      <w:pPr>
        <w:rPr>
          <w:rFonts w:asciiTheme="majorHAnsi" w:hAnsiTheme="majorHAnsi" w:cstheme="majorHAnsi"/>
          <w:b/>
        </w:rPr>
      </w:pPr>
    </w:p>
    <w:p w14:paraId="354A1CC2" w14:textId="18F05A5A" w:rsidR="007D621D" w:rsidRDefault="007D621D" w:rsidP="007D621D">
      <w:pPr>
        <w:spacing w:after="120"/>
        <w:rPr>
          <w:rFonts w:asciiTheme="majorHAnsi" w:hAnsiTheme="majorHAnsi" w:cstheme="majorHAnsi"/>
          <w:b/>
        </w:rPr>
      </w:pPr>
      <w:r w:rsidRPr="00BF7A70">
        <w:rPr>
          <w:rFonts w:asciiTheme="majorHAnsi" w:hAnsiTheme="majorHAnsi" w:cstheme="majorHAnsi"/>
          <w:b/>
        </w:rPr>
        <w:t>AUTHOR: ____________________________________________________</w:t>
      </w:r>
    </w:p>
    <w:p w14:paraId="6BD0CFA2" w14:textId="77777777" w:rsidR="007D621D" w:rsidRPr="00BF7A70" w:rsidRDefault="007D621D" w:rsidP="007D621D">
      <w:pPr>
        <w:rPr>
          <w:rFonts w:asciiTheme="majorHAnsi" w:hAnsiTheme="majorHAnsi" w:cstheme="majorHAnsi"/>
          <w:b/>
        </w:rPr>
      </w:pPr>
      <w:r w:rsidRPr="00BF7A70">
        <w:rPr>
          <w:rFonts w:asciiTheme="majorHAnsi" w:hAnsiTheme="majorHAnsi" w:cstheme="majorHAnsi"/>
          <w:b/>
        </w:rPr>
        <w:t>PHONE: ____________________</w:t>
      </w:r>
      <w:r w:rsidRPr="00BF7A70">
        <w:rPr>
          <w:rFonts w:asciiTheme="majorHAnsi" w:hAnsiTheme="majorHAnsi" w:cstheme="majorHAnsi"/>
          <w:b/>
        </w:rPr>
        <w:tab/>
      </w:r>
      <w:r w:rsidRPr="00BF7A70">
        <w:rPr>
          <w:rFonts w:asciiTheme="majorHAnsi" w:hAnsiTheme="majorHAnsi" w:cstheme="majorHAnsi"/>
          <w:b/>
        </w:rPr>
        <w:tab/>
      </w:r>
      <w:r w:rsidRPr="00BF7A70">
        <w:rPr>
          <w:rFonts w:asciiTheme="majorHAnsi" w:hAnsiTheme="majorHAnsi" w:cstheme="majorHAnsi"/>
          <w:b/>
        </w:rPr>
        <w:tab/>
        <w:t>EMAIL: ____________________</w:t>
      </w:r>
    </w:p>
    <w:p w14:paraId="57C6DEB9" w14:textId="77777777" w:rsidR="007D621D" w:rsidRPr="00BF7A70" w:rsidRDefault="007D621D" w:rsidP="007D621D">
      <w:pPr>
        <w:rPr>
          <w:rFonts w:asciiTheme="majorHAnsi" w:hAnsiTheme="majorHAnsi" w:cstheme="majorHAnsi"/>
          <w:b/>
        </w:rPr>
      </w:pPr>
    </w:p>
    <w:p w14:paraId="562F5A70" w14:textId="72402C2B" w:rsidR="00DF76BD" w:rsidRPr="00BF7A70" w:rsidRDefault="00DF76BD" w:rsidP="001B4985">
      <w:pPr>
        <w:spacing w:after="120"/>
        <w:rPr>
          <w:rFonts w:asciiTheme="majorHAnsi" w:hAnsiTheme="majorHAnsi" w:cstheme="majorHAnsi"/>
          <w:b/>
        </w:rPr>
      </w:pPr>
      <w:r w:rsidRPr="00BF7A70">
        <w:rPr>
          <w:rFonts w:asciiTheme="majorHAnsi" w:hAnsiTheme="majorHAnsi" w:cstheme="majorHAnsi"/>
          <w:b/>
        </w:rPr>
        <w:t>DIRECTOR__________________________________________</w:t>
      </w:r>
    </w:p>
    <w:p w14:paraId="71AD55CC" w14:textId="77777777" w:rsidR="001B4985" w:rsidRPr="00BF7A70" w:rsidRDefault="001B4985" w:rsidP="001B4985">
      <w:pPr>
        <w:rPr>
          <w:rFonts w:asciiTheme="majorHAnsi" w:hAnsiTheme="majorHAnsi" w:cstheme="majorHAnsi"/>
          <w:b/>
        </w:rPr>
      </w:pPr>
      <w:r w:rsidRPr="00BF7A70">
        <w:rPr>
          <w:rFonts w:asciiTheme="majorHAnsi" w:hAnsiTheme="majorHAnsi" w:cstheme="majorHAnsi"/>
          <w:b/>
        </w:rPr>
        <w:t>PHONE: ____________________</w:t>
      </w:r>
      <w:r w:rsidRPr="00BF7A70">
        <w:rPr>
          <w:rFonts w:asciiTheme="majorHAnsi" w:hAnsiTheme="majorHAnsi" w:cstheme="majorHAnsi"/>
          <w:b/>
        </w:rPr>
        <w:tab/>
      </w:r>
      <w:r w:rsidRPr="00BF7A70">
        <w:rPr>
          <w:rFonts w:asciiTheme="majorHAnsi" w:hAnsiTheme="majorHAnsi" w:cstheme="majorHAnsi"/>
          <w:b/>
        </w:rPr>
        <w:tab/>
      </w:r>
      <w:r w:rsidRPr="00BF7A70">
        <w:rPr>
          <w:rFonts w:asciiTheme="majorHAnsi" w:hAnsiTheme="majorHAnsi" w:cstheme="majorHAnsi"/>
          <w:b/>
        </w:rPr>
        <w:tab/>
        <w:t>EMAIL: ____________________</w:t>
      </w:r>
    </w:p>
    <w:p w14:paraId="21C16E85" w14:textId="77777777" w:rsidR="001B4985" w:rsidRPr="00BF7A70" w:rsidRDefault="001B4985" w:rsidP="00DF76BD">
      <w:pPr>
        <w:rPr>
          <w:rFonts w:asciiTheme="majorHAnsi" w:hAnsiTheme="majorHAnsi" w:cstheme="majorHAnsi"/>
          <w:b/>
        </w:rPr>
      </w:pPr>
    </w:p>
    <w:p w14:paraId="5690DF83" w14:textId="1C1D9157" w:rsidR="007D621D" w:rsidRPr="00BF7A70" w:rsidRDefault="007D621D" w:rsidP="007D621D">
      <w:pPr>
        <w:rPr>
          <w:rFonts w:asciiTheme="majorHAnsi" w:hAnsiTheme="majorHAnsi" w:cstheme="majorHAnsi"/>
          <w:b/>
        </w:rPr>
      </w:pPr>
      <w:r>
        <w:rPr>
          <w:rFonts w:asciiTheme="majorHAnsi" w:hAnsiTheme="majorHAnsi" w:cstheme="majorHAnsi"/>
          <w:b/>
        </w:rPr>
        <w:t xml:space="preserve">ORIGINAL </w:t>
      </w:r>
      <w:r w:rsidR="0070493B">
        <w:rPr>
          <w:rFonts w:asciiTheme="majorHAnsi" w:hAnsiTheme="majorHAnsi" w:cstheme="majorHAnsi"/>
          <w:b/>
        </w:rPr>
        <w:t>SCRIPT</w:t>
      </w:r>
      <w:r>
        <w:rPr>
          <w:rFonts w:asciiTheme="majorHAnsi" w:hAnsiTheme="majorHAnsi" w:cstheme="majorHAnsi"/>
          <w:b/>
        </w:rPr>
        <w:t>?</w:t>
      </w:r>
      <w:r w:rsidRPr="00BF7A70">
        <w:rPr>
          <w:rFonts w:asciiTheme="majorHAnsi" w:hAnsiTheme="majorHAnsi" w:cstheme="majorHAnsi"/>
          <w:b/>
        </w:rPr>
        <w:t xml:space="preserve"> _________________</w:t>
      </w:r>
      <w:r>
        <w:rPr>
          <w:rFonts w:asciiTheme="majorHAnsi" w:hAnsiTheme="majorHAnsi" w:cstheme="majorHAnsi"/>
          <w:b/>
        </w:rPr>
        <w:t xml:space="preserve">      </w:t>
      </w:r>
    </w:p>
    <w:p w14:paraId="5A96F590" w14:textId="61F77631" w:rsidR="002A67BB" w:rsidRPr="001A53C4" w:rsidRDefault="00A76A7D" w:rsidP="002A67BB">
      <w:pPr>
        <w:rPr>
          <w:rFonts w:asciiTheme="majorHAnsi" w:hAnsiTheme="majorHAnsi" w:cstheme="majorHAnsi"/>
        </w:rPr>
      </w:pPr>
      <w:r w:rsidRPr="001A53C4">
        <w:rPr>
          <w:rFonts w:asciiTheme="majorHAnsi" w:hAnsiTheme="majorHAnsi" w:cstheme="majorHAnsi"/>
        </w:rPr>
        <w:t xml:space="preserve">(Only original plays, not </w:t>
      </w:r>
      <w:r w:rsidR="00487FFB">
        <w:rPr>
          <w:rFonts w:asciiTheme="majorHAnsi" w:hAnsiTheme="majorHAnsi" w:cstheme="majorHAnsi"/>
        </w:rPr>
        <w:t>previously</w:t>
      </w:r>
      <w:r w:rsidRPr="001A53C4">
        <w:rPr>
          <w:rFonts w:asciiTheme="majorHAnsi" w:hAnsiTheme="majorHAnsi" w:cstheme="majorHAnsi"/>
        </w:rPr>
        <w:t xml:space="preserve"> published, are eligible for the One Act Play Festival.)</w:t>
      </w:r>
    </w:p>
    <w:p w14:paraId="546F8AB7" w14:textId="375CAE9E" w:rsidR="00A76A7D" w:rsidRDefault="00A76A7D" w:rsidP="002A67BB">
      <w:pPr>
        <w:rPr>
          <w:rFonts w:asciiTheme="majorHAnsi" w:hAnsiTheme="majorHAnsi" w:cstheme="majorHAnsi"/>
          <w:b/>
        </w:rPr>
      </w:pPr>
    </w:p>
    <w:p w14:paraId="79A3A209" w14:textId="4EFD2BCE" w:rsidR="00487FFB" w:rsidRPr="0070493B" w:rsidRDefault="00487FFB" w:rsidP="002A67BB">
      <w:pPr>
        <w:rPr>
          <w:rFonts w:asciiTheme="majorHAnsi" w:hAnsiTheme="majorHAnsi" w:cstheme="majorHAnsi"/>
          <w:b/>
        </w:rPr>
      </w:pPr>
      <w:r w:rsidRPr="0070493B">
        <w:rPr>
          <w:rFonts w:asciiTheme="majorHAnsi" w:hAnsiTheme="majorHAnsi" w:cstheme="majorHAnsi"/>
          <w:b/>
        </w:rPr>
        <w:t>ORIGINAL SCRIPT</w:t>
      </w:r>
      <w:r w:rsidR="0070493B" w:rsidRPr="0070493B">
        <w:rPr>
          <w:rFonts w:asciiTheme="majorHAnsi" w:hAnsiTheme="majorHAnsi" w:cstheme="majorHAnsi"/>
          <w:b/>
        </w:rPr>
        <w:t xml:space="preserve"> </w:t>
      </w:r>
      <w:r w:rsidRPr="0070493B">
        <w:rPr>
          <w:rFonts w:asciiTheme="majorHAnsi" w:hAnsiTheme="majorHAnsi" w:cstheme="majorHAnsi"/>
          <w:b/>
        </w:rPr>
        <w:t>GUIDELINES:</w:t>
      </w:r>
    </w:p>
    <w:p w14:paraId="2220CD44" w14:textId="4748A05D" w:rsidR="002324E1" w:rsidRPr="0070493B" w:rsidRDefault="00A753A9" w:rsidP="0070493B">
      <w:pPr>
        <w:pStyle w:val="ListParagraph"/>
        <w:numPr>
          <w:ilvl w:val="0"/>
          <w:numId w:val="2"/>
        </w:numPr>
        <w:rPr>
          <w:rFonts w:asciiTheme="majorHAnsi" w:hAnsiTheme="majorHAnsi" w:cstheme="majorHAnsi"/>
        </w:rPr>
      </w:pPr>
      <w:r>
        <w:rPr>
          <w:rFonts w:asciiTheme="majorHAnsi" w:hAnsiTheme="majorHAnsi" w:cstheme="majorHAnsi"/>
        </w:rPr>
        <w:t>One</w:t>
      </w:r>
      <w:r w:rsidR="0070493B" w:rsidRPr="0070493B">
        <w:rPr>
          <w:rFonts w:asciiTheme="majorHAnsi" w:hAnsiTheme="majorHAnsi" w:cstheme="majorHAnsi"/>
        </w:rPr>
        <w:t xml:space="preserve"> act</w:t>
      </w:r>
      <w:r>
        <w:rPr>
          <w:rFonts w:asciiTheme="majorHAnsi" w:hAnsiTheme="majorHAnsi" w:cstheme="majorHAnsi"/>
        </w:rPr>
        <w:t xml:space="preserve"> </w:t>
      </w:r>
      <w:proofErr w:type="gramStart"/>
      <w:r>
        <w:rPr>
          <w:rFonts w:asciiTheme="majorHAnsi" w:hAnsiTheme="majorHAnsi" w:cstheme="majorHAnsi"/>
        </w:rPr>
        <w:t>plays</w:t>
      </w:r>
      <w:proofErr w:type="gramEnd"/>
      <w:r w:rsidR="0070493B" w:rsidRPr="0070493B">
        <w:rPr>
          <w:rFonts w:asciiTheme="majorHAnsi" w:hAnsiTheme="majorHAnsi" w:cstheme="majorHAnsi"/>
        </w:rPr>
        <w:t>, or a cutting of a full length original play</w:t>
      </w:r>
    </w:p>
    <w:p w14:paraId="1A98D890" w14:textId="1680804D" w:rsidR="0070493B" w:rsidRPr="0070493B" w:rsidRDefault="0070493B" w:rsidP="0070493B">
      <w:pPr>
        <w:pStyle w:val="ListParagraph"/>
        <w:numPr>
          <w:ilvl w:val="0"/>
          <w:numId w:val="2"/>
        </w:numPr>
        <w:rPr>
          <w:rFonts w:asciiTheme="majorHAnsi" w:hAnsiTheme="majorHAnsi" w:cstheme="majorHAnsi"/>
        </w:rPr>
      </w:pPr>
      <w:r w:rsidRPr="0070493B">
        <w:rPr>
          <w:rFonts w:asciiTheme="majorHAnsi" w:hAnsiTheme="majorHAnsi" w:cstheme="majorHAnsi"/>
        </w:rPr>
        <w:t>10-20 minutes in length</w:t>
      </w:r>
    </w:p>
    <w:p w14:paraId="1511203F" w14:textId="193B5B16" w:rsidR="0070493B" w:rsidRPr="0070493B" w:rsidRDefault="0070493B" w:rsidP="0070493B">
      <w:pPr>
        <w:pStyle w:val="ListParagraph"/>
        <w:numPr>
          <w:ilvl w:val="0"/>
          <w:numId w:val="2"/>
        </w:numPr>
        <w:rPr>
          <w:rFonts w:asciiTheme="majorHAnsi" w:hAnsiTheme="majorHAnsi" w:cstheme="majorHAnsi"/>
        </w:rPr>
      </w:pPr>
      <w:r>
        <w:rPr>
          <w:rFonts w:asciiTheme="majorHAnsi" w:hAnsiTheme="majorHAnsi" w:cstheme="majorHAnsi"/>
        </w:rPr>
        <w:t>S</w:t>
      </w:r>
      <w:r w:rsidRPr="0070493B">
        <w:rPr>
          <w:rFonts w:asciiTheme="majorHAnsi" w:hAnsiTheme="majorHAnsi" w:cstheme="majorHAnsi"/>
        </w:rPr>
        <w:t>imple technical/design requirements</w:t>
      </w:r>
    </w:p>
    <w:p w14:paraId="3D510E64" w14:textId="32AF3D97" w:rsidR="0070493B" w:rsidRDefault="0070493B" w:rsidP="0070493B">
      <w:pPr>
        <w:pStyle w:val="ListParagraph"/>
        <w:numPr>
          <w:ilvl w:val="0"/>
          <w:numId w:val="2"/>
        </w:numPr>
        <w:rPr>
          <w:rFonts w:asciiTheme="majorHAnsi" w:hAnsiTheme="majorHAnsi" w:cstheme="majorHAnsi"/>
        </w:rPr>
      </w:pPr>
      <w:r>
        <w:rPr>
          <w:rFonts w:asciiTheme="majorHAnsi" w:hAnsiTheme="majorHAnsi" w:cstheme="majorHAnsi"/>
        </w:rPr>
        <w:t>N</w:t>
      </w:r>
      <w:r w:rsidRPr="0070493B">
        <w:rPr>
          <w:rFonts w:asciiTheme="majorHAnsi" w:hAnsiTheme="majorHAnsi" w:cstheme="majorHAnsi"/>
        </w:rPr>
        <w:t>o more than six in the cast</w:t>
      </w:r>
    </w:p>
    <w:p w14:paraId="07DA8B6C" w14:textId="40C28166" w:rsidR="0070493B" w:rsidRPr="0070493B" w:rsidRDefault="0070493B" w:rsidP="0070493B">
      <w:pPr>
        <w:pStyle w:val="ListParagraph"/>
        <w:numPr>
          <w:ilvl w:val="0"/>
          <w:numId w:val="2"/>
        </w:numPr>
        <w:rPr>
          <w:rFonts w:asciiTheme="majorHAnsi" w:hAnsiTheme="majorHAnsi" w:cstheme="majorHAnsi"/>
        </w:rPr>
      </w:pPr>
      <w:r>
        <w:rPr>
          <w:rFonts w:asciiTheme="majorHAnsi" w:hAnsiTheme="majorHAnsi" w:cstheme="majorHAnsi"/>
        </w:rPr>
        <w:t>Content should be suitable for a general audience</w:t>
      </w:r>
    </w:p>
    <w:p w14:paraId="566E9694" w14:textId="4012F4D3" w:rsidR="00487FFB" w:rsidRDefault="00487FFB" w:rsidP="002A67BB">
      <w:pPr>
        <w:rPr>
          <w:rFonts w:asciiTheme="majorHAnsi" w:hAnsiTheme="majorHAnsi" w:cstheme="majorHAnsi"/>
          <w:b/>
        </w:rPr>
      </w:pPr>
    </w:p>
    <w:p w14:paraId="3F850166" w14:textId="66521D43" w:rsidR="0038373B" w:rsidRDefault="00F634CF" w:rsidP="00DF76BD">
      <w:pPr>
        <w:rPr>
          <w:rFonts w:asciiTheme="majorHAnsi" w:hAnsiTheme="majorHAnsi" w:cstheme="majorHAnsi"/>
        </w:rPr>
      </w:pPr>
      <w:r>
        <w:rPr>
          <w:rFonts w:asciiTheme="majorHAnsi" w:hAnsiTheme="majorHAnsi" w:cstheme="majorHAnsi"/>
        </w:rPr>
        <w:t>Email your</w:t>
      </w:r>
      <w:r w:rsidR="00B6554A">
        <w:rPr>
          <w:rFonts w:asciiTheme="majorHAnsi" w:hAnsiTheme="majorHAnsi" w:cstheme="majorHAnsi"/>
        </w:rPr>
        <w:t xml:space="preserve"> completed </w:t>
      </w:r>
      <w:r w:rsidR="00DC2462">
        <w:rPr>
          <w:rFonts w:asciiTheme="majorHAnsi" w:hAnsiTheme="majorHAnsi" w:cstheme="majorHAnsi"/>
        </w:rPr>
        <w:t>applications and script</w:t>
      </w:r>
      <w:r w:rsidR="00B6554A">
        <w:rPr>
          <w:rFonts w:asciiTheme="majorHAnsi" w:hAnsiTheme="majorHAnsi" w:cstheme="majorHAnsi"/>
        </w:rPr>
        <w:t xml:space="preserve"> to the Production Supervisor of the 2023 One Act </w:t>
      </w:r>
      <w:r w:rsidR="00D03BF1">
        <w:rPr>
          <w:rFonts w:asciiTheme="majorHAnsi" w:hAnsiTheme="majorHAnsi" w:cstheme="majorHAnsi"/>
        </w:rPr>
        <w:t>Festival, Gail Wheeler</w:t>
      </w:r>
      <w:r w:rsidR="00456AD0">
        <w:rPr>
          <w:rFonts w:asciiTheme="majorHAnsi" w:hAnsiTheme="majorHAnsi" w:cstheme="majorHAnsi"/>
        </w:rPr>
        <w:t xml:space="preserve">:  </w:t>
      </w:r>
      <w:hyperlink r:id="rId7" w:history="1">
        <w:r w:rsidR="00456AD0" w:rsidRPr="0080229C">
          <w:rPr>
            <w:rStyle w:val="Hyperlink"/>
            <w:rFonts w:asciiTheme="majorHAnsi" w:hAnsiTheme="majorHAnsi" w:cstheme="majorHAnsi"/>
          </w:rPr>
          <w:t>Gailwid@yahoo.com</w:t>
        </w:r>
      </w:hyperlink>
      <w:r w:rsidR="00456AD0">
        <w:rPr>
          <w:rFonts w:asciiTheme="majorHAnsi" w:hAnsiTheme="majorHAnsi" w:cstheme="majorHAnsi"/>
        </w:rPr>
        <w:t xml:space="preserve"> </w:t>
      </w:r>
    </w:p>
    <w:p w14:paraId="2CD57795" w14:textId="1314769B" w:rsidR="00DA7E7C" w:rsidRDefault="00DC2462" w:rsidP="00DF76BD">
      <w:pPr>
        <w:rPr>
          <w:rFonts w:asciiTheme="majorHAnsi" w:hAnsiTheme="majorHAnsi" w:cstheme="majorHAnsi"/>
        </w:rPr>
      </w:pPr>
      <w:r>
        <w:rPr>
          <w:rFonts w:asciiTheme="majorHAnsi" w:hAnsiTheme="majorHAnsi" w:cstheme="majorHAnsi"/>
        </w:rPr>
        <w:t xml:space="preserve">If you prefer to </w:t>
      </w:r>
      <w:r w:rsidR="00A61D35">
        <w:rPr>
          <w:rFonts w:asciiTheme="majorHAnsi" w:hAnsiTheme="majorHAnsi" w:cstheme="majorHAnsi"/>
        </w:rPr>
        <w:t>submit</w:t>
      </w:r>
      <w:r>
        <w:rPr>
          <w:rFonts w:asciiTheme="majorHAnsi" w:hAnsiTheme="majorHAnsi" w:cstheme="majorHAnsi"/>
        </w:rPr>
        <w:t xml:space="preserve"> a hard copy script</w:t>
      </w:r>
      <w:r w:rsidR="00ED794B">
        <w:rPr>
          <w:rFonts w:asciiTheme="majorHAnsi" w:hAnsiTheme="majorHAnsi" w:cstheme="majorHAnsi"/>
        </w:rPr>
        <w:t xml:space="preserve">, </w:t>
      </w:r>
      <w:r w:rsidR="008C2F90">
        <w:rPr>
          <w:rFonts w:asciiTheme="majorHAnsi" w:hAnsiTheme="majorHAnsi" w:cstheme="majorHAnsi"/>
        </w:rPr>
        <w:t>email Gail Wheeler for a mailing address.</w:t>
      </w:r>
    </w:p>
    <w:p w14:paraId="3AD91AA9" w14:textId="77777777" w:rsidR="0008302F" w:rsidRDefault="0008302F" w:rsidP="00DF76BD">
      <w:pPr>
        <w:rPr>
          <w:rFonts w:asciiTheme="majorHAnsi" w:hAnsiTheme="majorHAnsi" w:cstheme="majorHAnsi"/>
        </w:rPr>
      </w:pPr>
    </w:p>
    <w:p w14:paraId="3D08AA9F" w14:textId="108DA885" w:rsidR="0008302F" w:rsidRDefault="0008302F" w:rsidP="00DF76BD">
      <w:pPr>
        <w:rPr>
          <w:rFonts w:asciiTheme="majorHAnsi" w:hAnsiTheme="majorHAnsi" w:cstheme="majorHAnsi"/>
        </w:rPr>
      </w:pPr>
      <w:r w:rsidRPr="003335F3">
        <w:rPr>
          <w:rFonts w:asciiTheme="majorHAnsi" w:hAnsiTheme="majorHAnsi" w:cstheme="majorHAnsi"/>
          <w:b/>
          <w:u w:val="single"/>
        </w:rPr>
        <w:t>All applications must be submitted by Friday, February 10, 2023</w:t>
      </w:r>
      <w:r w:rsidRPr="003335F3">
        <w:rPr>
          <w:rFonts w:asciiTheme="majorHAnsi" w:hAnsiTheme="majorHAnsi" w:cstheme="majorHAnsi"/>
        </w:rPr>
        <w:t xml:space="preserve">.  You will be contacted regarding the status of your submission by Monday, February 13, 2023.  </w:t>
      </w:r>
    </w:p>
    <w:p w14:paraId="3032B4A7" w14:textId="77777777" w:rsidR="00DC2462" w:rsidRPr="00BF7A70" w:rsidRDefault="00DC2462" w:rsidP="00DF76BD">
      <w:pPr>
        <w:rPr>
          <w:rFonts w:asciiTheme="majorHAnsi" w:hAnsiTheme="majorHAnsi" w:cstheme="majorHAnsi"/>
        </w:rPr>
      </w:pPr>
    </w:p>
    <w:p w14:paraId="2A2F15C7" w14:textId="77777777" w:rsidR="00DF76BD" w:rsidRPr="001A53C4" w:rsidRDefault="00434239" w:rsidP="00DF76BD">
      <w:pPr>
        <w:rPr>
          <w:rFonts w:asciiTheme="majorHAnsi" w:hAnsiTheme="majorHAnsi" w:cstheme="majorHAnsi"/>
        </w:rPr>
      </w:pPr>
      <w:r w:rsidRPr="00BF7A70">
        <w:rPr>
          <w:rFonts w:asciiTheme="majorHAnsi" w:hAnsiTheme="majorHAnsi" w:cstheme="majorHAnsi"/>
          <w:b/>
        </w:rPr>
        <w:t xml:space="preserve">SPECIAL PRODUCTION </w:t>
      </w:r>
      <w:r w:rsidR="00DF76BD" w:rsidRPr="00BF7A70">
        <w:rPr>
          <w:rFonts w:asciiTheme="majorHAnsi" w:hAnsiTheme="majorHAnsi" w:cstheme="majorHAnsi"/>
          <w:b/>
        </w:rPr>
        <w:t xml:space="preserve">NOTES: </w:t>
      </w:r>
      <w:r w:rsidR="00DF76BD" w:rsidRPr="001A53C4">
        <w:rPr>
          <w:rFonts w:asciiTheme="majorHAnsi" w:hAnsiTheme="majorHAnsi" w:cstheme="majorHAnsi"/>
        </w:rPr>
        <w:t>(If the proposed production contains and/or requires profanity, adult themes, nudity, smoking etc., please list them here.)</w:t>
      </w:r>
    </w:p>
    <w:p w14:paraId="6B633B12" w14:textId="77777777" w:rsidR="00DF76BD" w:rsidRPr="00BF7A70" w:rsidRDefault="00DF76BD" w:rsidP="00DF76BD">
      <w:pPr>
        <w:rPr>
          <w:rFonts w:asciiTheme="majorHAnsi" w:hAnsiTheme="majorHAnsi" w:cstheme="majorHAnsi"/>
        </w:rPr>
      </w:pPr>
    </w:p>
    <w:p w14:paraId="58DE2231" w14:textId="77777777" w:rsidR="00434239" w:rsidRPr="00BF7A70" w:rsidRDefault="00434239" w:rsidP="00DF76BD">
      <w:pPr>
        <w:rPr>
          <w:rFonts w:asciiTheme="majorHAnsi" w:hAnsiTheme="majorHAnsi" w:cstheme="majorHAnsi"/>
        </w:rPr>
      </w:pPr>
    </w:p>
    <w:p w14:paraId="5CD286FE" w14:textId="77777777" w:rsidR="00434239" w:rsidRPr="00BF7A70" w:rsidRDefault="00434239" w:rsidP="00DF76BD">
      <w:pPr>
        <w:rPr>
          <w:rFonts w:asciiTheme="majorHAnsi" w:hAnsiTheme="majorHAnsi" w:cstheme="majorHAnsi"/>
        </w:rPr>
      </w:pPr>
    </w:p>
    <w:p w14:paraId="1391AC45" w14:textId="77777777" w:rsidR="00434239" w:rsidRPr="00BF7A70" w:rsidRDefault="00434239" w:rsidP="00DF76BD">
      <w:pPr>
        <w:rPr>
          <w:rFonts w:asciiTheme="majorHAnsi" w:hAnsiTheme="majorHAnsi" w:cstheme="majorHAnsi"/>
        </w:rPr>
      </w:pPr>
    </w:p>
    <w:p w14:paraId="568A9F6B" w14:textId="18EEC169" w:rsidR="00DF76BD" w:rsidRPr="001A53C4" w:rsidRDefault="00DA7E7C" w:rsidP="00DF76BD">
      <w:pPr>
        <w:rPr>
          <w:rFonts w:asciiTheme="majorHAnsi" w:hAnsiTheme="majorHAnsi" w:cstheme="majorHAnsi"/>
        </w:rPr>
      </w:pPr>
      <w:r w:rsidRPr="00DA7E7C">
        <w:rPr>
          <w:rFonts w:asciiTheme="majorHAnsi" w:hAnsiTheme="majorHAnsi" w:cstheme="majorHAnsi"/>
          <w:b/>
          <w:caps/>
        </w:rPr>
        <w:t>Directors and Authors of Original Plays</w:t>
      </w:r>
      <w:r>
        <w:rPr>
          <w:rFonts w:asciiTheme="majorHAnsi" w:hAnsiTheme="majorHAnsi" w:cstheme="majorHAnsi"/>
          <w:b/>
        </w:rPr>
        <w:t>:</w:t>
      </w:r>
      <w:r w:rsidR="001A53C4">
        <w:rPr>
          <w:rFonts w:asciiTheme="majorHAnsi" w:hAnsiTheme="majorHAnsi" w:cstheme="majorHAnsi"/>
          <w:b/>
        </w:rPr>
        <w:t xml:space="preserve">  </w:t>
      </w:r>
      <w:r w:rsidR="001C61C2" w:rsidRPr="001A53C4">
        <w:rPr>
          <w:rFonts w:asciiTheme="majorHAnsi" w:hAnsiTheme="majorHAnsi" w:cstheme="majorHAnsi"/>
        </w:rPr>
        <w:t>If you have a</w:t>
      </w:r>
      <w:r w:rsidR="00383494" w:rsidRPr="001A53C4">
        <w:rPr>
          <w:rFonts w:asciiTheme="majorHAnsi" w:hAnsiTheme="majorHAnsi" w:cstheme="majorHAnsi"/>
        </w:rPr>
        <w:t xml:space="preserve"> </w:t>
      </w:r>
      <w:r w:rsidR="00434239" w:rsidRPr="001A53C4">
        <w:rPr>
          <w:rFonts w:asciiTheme="majorHAnsi" w:hAnsiTheme="majorHAnsi" w:cstheme="majorHAnsi"/>
        </w:rPr>
        <w:t>theater</w:t>
      </w:r>
      <w:r w:rsidR="001758C6" w:rsidRPr="001A53C4">
        <w:rPr>
          <w:rFonts w:asciiTheme="majorHAnsi" w:hAnsiTheme="majorHAnsi" w:cstheme="majorHAnsi"/>
        </w:rPr>
        <w:t xml:space="preserve"> resume</w:t>
      </w:r>
      <w:r w:rsidR="00434239" w:rsidRPr="001A53C4">
        <w:rPr>
          <w:rFonts w:asciiTheme="majorHAnsi" w:hAnsiTheme="majorHAnsi" w:cstheme="majorHAnsi"/>
        </w:rPr>
        <w:t xml:space="preserve"> (as an actor, director, designer, etc.)</w:t>
      </w:r>
      <w:r w:rsidR="001758C6" w:rsidRPr="001A53C4">
        <w:rPr>
          <w:rFonts w:asciiTheme="majorHAnsi" w:hAnsiTheme="majorHAnsi" w:cstheme="majorHAnsi"/>
        </w:rPr>
        <w:t>, please include it</w:t>
      </w:r>
      <w:r w:rsidR="00BF7A70" w:rsidRPr="001A53C4">
        <w:rPr>
          <w:rFonts w:asciiTheme="majorHAnsi" w:hAnsiTheme="majorHAnsi" w:cstheme="majorHAnsi"/>
        </w:rPr>
        <w:t xml:space="preserve"> on a separate page</w:t>
      </w:r>
      <w:r w:rsidR="001758C6" w:rsidRPr="001A53C4">
        <w:rPr>
          <w:rFonts w:asciiTheme="majorHAnsi" w:hAnsiTheme="majorHAnsi" w:cstheme="majorHAnsi"/>
        </w:rPr>
        <w:t xml:space="preserve"> with this application. If you do not, p</w:t>
      </w:r>
      <w:r w:rsidR="00DF76BD" w:rsidRPr="001A53C4">
        <w:rPr>
          <w:rFonts w:asciiTheme="majorHAnsi" w:hAnsiTheme="majorHAnsi" w:cstheme="majorHAnsi"/>
        </w:rPr>
        <w:t xml:space="preserve">lease </w:t>
      </w:r>
      <w:r w:rsidR="00434239" w:rsidRPr="001A53C4">
        <w:rPr>
          <w:rFonts w:asciiTheme="majorHAnsi" w:hAnsiTheme="majorHAnsi" w:cstheme="majorHAnsi"/>
        </w:rPr>
        <w:t xml:space="preserve">create one by </w:t>
      </w:r>
      <w:r w:rsidR="00DF76BD" w:rsidRPr="001A53C4">
        <w:rPr>
          <w:rFonts w:asciiTheme="majorHAnsi" w:hAnsiTheme="majorHAnsi" w:cstheme="majorHAnsi"/>
        </w:rPr>
        <w:t>provid</w:t>
      </w:r>
      <w:r w:rsidR="00434239" w:rsidRPr="001A53C4">
        <w:rPr>
          <w:rFonts w:asciiTheme="majorHAnsi" w:hAnsiTheme="majorHAnsi" w:cstheme="majorHAnsi"/>
        </w:rPr>
        <w:t>ing</w:t>
      </w:r>
      <w:r w:rsidR="00DF76BD" w:rsidRPr="001A53C4">
        <w:rPr>
          <w:rFonts w:asciiTheme="majorHAnsi" w:hAnsiTheme="majorHAnsi" w:cstheme="majorHAnsi"/>
        </w:rPr>
        <w:t xml:space="preserve"> a brief description of your directorial experience</w:t>
      </w:r>
      <w:r w:rsidR="009820CF" w:rsidRPr="001A53C4">
        <w:rPr>
          <w:rFonts w:asciiTheme="majorHAnsi" w:hAnsiTheme="majorHAnsi" w:cstheme="majorHAnsi"/>
        </w:rPr>
        <w:t>.</w:t>
      </w:r>
      <w:r w:rsidR="00DF76BD" w:rsidRPr="001A53C4">
        <w:rPr>
          <w:rFonts w:asciiTheme="majorHAnsi" w:hAnsiTheme="majorHAnsi" w:cstheme="majorHAnsi"/>
        </w:rPr>
        <w:t xml:space="preserve"> Include the name and author of the productions you have worked on, where and when the</w:t>
      </w:r>
      <w:r w:rsidR="001758C6" w:rsidRPr="001A53C4">
        <w:rPr>
          <w:rFonts w:asciiTheme="majorHAnsi" w:hAnsiTheme="majorHAnsi" w:cstheme="majorHAnsi"/>
        </w:rPr>
        <w:t>y</w:t>
      </w:r>
      <w:r w:rsidR="00DF76BD" w:rsidRPr="001A53C4">
        <w:rPr>
          <w:rFonts w:asciiTheme="majorHAnsi" w:hAnsiTheme="majorHAnsi" w:cstheme="majorHAnsi"/>
        </w:rPr>
        <w:t xml:space="preserve"> were produced, and in what capacity</w:t>
      </w:r>
      <w:r w:rsidR="00150CA9" w:rsidRPr="001A53C4">
        <w:rPr>
          <w:rFonts w:asciiTheme="majorHAnsi" w:hAnsiTheme="majorHAnsi" w:cstheme="majorHAnsi"/>
        </w:rPr>
        <w:t>, if other than director</w:t>
      </w:r>
      <w:r w:rsidR="001758C6" w:rsidRPr="001A53C4">
        <w:rPr>
          <w:rFonts w:asciiTheme="majorHAnsi" w:hAnsiTheme="majorHAnsi" w:cstheme="majorHAnsi"/>
        </w:rPr>
        <w:t xml:space="preserve"> (</w:t>
      </w:r>
      <w:proofErr w:type="gramStart"/>
      <w:r w:rsidR="001758C6" w:rsidRPr="001A53C4">
        <w:rPr>
          <w:rFonts w:asciiTheme="majorHAnsi" w:hAnsiTheme="majorHAnsi" w:cstheme="majorHAnsi"/>
        </w:rPr>
        <w:t>i.e.</w:t>
      </w:r>
      <w:proofErr w:type="gramEnd"/>
      <w:r w:rsidR="001758C6" w:rsidRPr="001A53C4">
        <w:rPr>
          <w:rFonts w:asciiTheme="majorHAnsi" w:hAnsiTheme="majorHAnsi" w:cstheme="majorHAnsi"/>
        </w:rPr>
        <w:t xml:space="preserve"> actor, backstage, etc.)</w:t>
      </w:r>
      <w:r w:rsidR="00150CA9" w:rsidRPr="001A53C4">
        <w:rPr>
          <w:rFonts w:asciiTheme="majorHAnsi" w:hAnsiTheme="majorHAnsi" w:cstheme="majorHAnsi"/>
        </w:rPr>
        <w:t xml:space="preserve"> you worked on them. </w:t>
      </w:r>
      <w:r w:rsidR="00DF76BD" w:rsidRPr="001A53C4">
        <w:rPr>
          <w:rFonts w:asciiTheme="majorHAnsi" w:hAnsiTheme="majorHAnsi" w:cstheme="majorHAnsi"/>
        </w:rPr>
        <w:t>Please list a</w:t>
      </w:r>
      <w:r w:rsidR="003C0177" w:rsidRPr="001A53C4">
        <w:rPr>
          <w:rFonts w:asciiTheme="majorHAnsi" w:hAnsiTheme="majorHAnsi" w:cstheme="majorHAnsi"/>
        </w:rPr>
        <w:t>ny relevant theatre experience/</w:t>
      </w:r>
      <w:r w:rsidR="00DF76BD" w:rsidRPr="001A53C4">
        <w:rPr>
          <w:rFonts w:asciiTheme="majorHAnsi" w:hAnsiTheme="majorHAnsi" w:cstheme="majorHAnsi"/>
        </w:rPr>
        <w:t>special skills etc.</w:t>
      </w:r>
    </w:p>
    <w:p w14:paraId="1F12A93C" w14:textId="77777777" w:rsidR="00DF76BD" w:rsidRPr="00BF7A70" w:rsidRDefault="00DF76BD" w:rsidP="00DF76BD">
      <w:pPr>
        <w:rPr>
          <w:rFonts w:asciiTheme="majorHAnsi" w:hAnsiTheme="majorHAnsi" w:cstheme="majorHAnsi"/>
          <w:b/>
        </w:rPr>
      </w:pPr>
    </w:p>
    <w:p w14:paraId="10A3D1DF" w14:textId="64ACC973" w:rsidR="00A76A7D" w:rsidRPr="001A53C4" w:rsidRDefault="00434239" w:rsidP="00DF76BD">
      <w:pPr>
        <w:rPr>
          <w:rFonts w:asciiTheme="majorHAnsi" w:hAnsiTheme="majorHAnsi" w:cstheme="majorHAnsi"/>
          <w:b/>
        </w:rPr>
      </w:pPr>
      <w:r w:rsidRPr="00BF7A70">
        <w:rPr>
          <w:rFonts w:asciiTheme="majorHAnsi" w:hAnsiTheme="majorHAnsi" w:cstheme="majorHAnsi"/>
        </w:rPr>
        <w:br w:type="page"/>
      </w:r>
      <w:r w:rsidR="00A76A7D" w:rsidRPr="001A53C4">
        <w:rPr>
          <w:rFonts w:asciiTheme="majorHAnsi" w:hAnsiTheme="majorHAnsi" w:cstheme="majorHAnsi"/>
          <w:b/>
        </w:rPr>
        <w:lastRenderedPageBreak/>
        <w:t>DESIGN AND TECH REQUIREMENTS:</w:t>
      </w:r>
    </w:p>
    <w:p w14:paraId="537980C5" w14:textId="1B35C38C" w:rsidR="001A53C4" w:rsidRPr="001A53C4" w:rsidRDefault="00A76A7D" w:rsidP="00DF76BD">
      <w:pPr>
        <w:rPr>
          <w:rFonts w:asciiTheme="majorHAnsi" w:hAnsiTheme="majorHAnsi" w:cstheme="majorHAnsi"/>
        </w:rPr>
      </w:pPr>
      <w:r w:rsidRPr="001A53C4">
        <w:rPr>
          <w:rFonts w:asciiTheme="majorHAnsi" w:hAnsiTheme="majorHAnsi" w:cstheme="majorHAnsi"/>
        </w:rPr>
        <w:t xml:space="preserve">The One Act Play Festival celebrates new voices and new scripts; the design and technical aspects of the plays need to be kept to a minimum.  </w:t>
      </w:r>
      <w:r w:rsidR="001A53C4">
        <w:rPr>
          <w:rFonts w:asciiTheme="majorHAnsi" w:hAnsiTheme="majorHAnsi" w:cstheme="majorHAnsi"/>
        </w:rPr>
        <w:t xml:space="preserve">If a play is selected for the Festival, the LCCT Production Supervisor will meet with the author and director </w:t>
      </w:r>
      <w:r w:rsidR="001A53C4" w:rsidRPr="001A53C4">
        <w:rPr>
          <w:rFonts w:asciiTheme="majorHAnsi" w:hAnsiTheme="majorHAnsi" w:cstheme="majorHAnsi"/>
          <w:u w:val="single"/>
        </w:rPr>
        <w:t>before the first rehearsal</w:t>
      </w:r>
      <w:r w:rsidR="001A53C4">
        <w:rPr>
          <w:rFonts w:asciiTheme="majorHAnsi" w:hAnsiTheme="majorHAnsi" w:cstheme="majorHAnsi"/>
        </w:rPr>
        <w:t xml:space="preserve"> to discuss the design and technical aspects of the play.  As general guidelines, p</w:t>
      </w:r>
      <w:r w:rsidR="001A53C4" w:rsidRPr="001A53C4">
        <w:rPr>
          <w:rFonts w:asciiTheme="majorHAnsi" w:hAnsiTheme="majorHAnsi" w:cstheme="majorHAnsi"/>
        </w:rPr>
        <w:t>lease note the following:</w:t>
      </w:r>
    </w:p>
    <w:p w14:paraId="337676E1" w14:textId="77777777" w:rsidR="001A53C4" w:rsidRPr="001A53C4" w:rsidRDefault="00A76A7D" w:rsidP="001A53C4">
      <w:pPr>
        <w:pStyle w:val="ListParagraph"/>
        <w:numPr>
          <w:ilvl w:val="0"/>
          <w:numId w:val="1"/>
        </w:numPr>
        <w:rPr>
          <w:rFonts w:asciiTheme="majorHAnsi" w:hAnsiTheme="majorHAnsi" w:cstheme="majorHAnsi"/>
        </w:rPr>
      </w:pPr>
      <w:r w:rsidRPr="001A53C4">
        <w:rPr>
          <w:rFonts w:asciiTheme="majorHAnsi" w:hAnsiTheme="majorHAnsi" w:cstheme="majorHAnsi"/>
        </w:rPr>
        <w:t xml:space="preserve">Plays are presented on a bare stage hung with </w:t>
      </w:r>
      <w:proofErr w:type="gramStart"/>
      <w:r w:rsidRPr="001A53C4">
        <w:rPr>
          <w:rFonts w:asciiTheme="majorHAnsi" w:hAnsiTheme="majorHAnsi" w:cstheme="majorHAnsi"/>
        </w:rPr>
        <w:t>blacks</w:t>
      </w:r>
      <w:r w:rsidR="001A53C4" w:rsidRPr="001A53C4">
        <w:rPr>
          <w:rFonts w:asciiTheme="majorHAnsi" w:hAnsiTheme="majorHAnsi" w:cstheme="majorHAnsi"/>
        </w:rPr>
        <w:t>;</w:t>
      </w:r>
      <w:proofErr w:type="gramEnd"/>
      <w:r w:rsidR="001A53C4" w:rsidRPr="001A53C4">
        <w:rPr>
          <w:rFonts w:asciiTheme="majorHAnsi" w:hAnsiTheme="majorHAnsi" w:cstheme="majorHAnsi"/>
        </w:rPr>
        <w:t xml:space="preserve"> </w:t>
      </w:r>
    </w:p>
    <w:p w14:paraId="6F159A54" w14:textId="77777777" w:rsidR="001A53C4" w:rsidRPr="001A53C4" w:rsidRDefault="001A53C4" w:rsidP="001A53C4">
      <w:pPr>
        <w:pStyle w:val="ListParagraph"/>
        <w:numPr>
          <w:ilvl w:val="0"/>
          <w:numId w:val="1"/>
        </w:numPr>
        <w:rPr>
          <w:rFonts w:asciiTheme="majorHAnsi" w:hAnsiTheme="majorHAnsi" w:cstheme="majorHAnsi"/>
        </w:rPr>
      </w:pPr>
      <w:r w:rsidRPr="001A53C4">
        <w:rPr>
          <w:rFonts w:asciiTheme="majorHAnsi" w:hAnsiTheme="majorHAnsi" w:cstheme="majorHAnsi"/>
        </w:rPr>
        <w:t xml:space="preserve">Directors will have access to LCCT’s stock of furniture and props; anything that is needed beyond what is available in stock will be the director’s responsibility to </w:t>
      </w:r>
      <w:proofErr w:type="gramStart"/>
      <w:r w:rsidRPr="001A53C4">
        <w:rPr>
          <w:rFonts w:asciiTheme="majorHAnsi" w:hAnsiTheme="majorHAnsi" w:cstheme="majorHAnsi"/>
        </w:rPr>
        <w:t>acquire</w:t>
      </w:r>
      <w:r>
        <w:rPr>
          <w:rFonts w:asciiTheme="majorHAnsi" w:hAnsiTheme="majorHAnsi" w:cstheme="majorHAnsi"/>
        </w:rPr>
        <w:t>;</w:t>
      </w:r>
      <w:proofErr w:type="gramEnd"/>
      <w:r w:rsidRPr="001A53C4">
        <w:rPr>
          <w:rFonts w:asciiTheme="majorHAnsi" w:hAnsiTheme="majorHAnsi" w:cstheme="majorHAnsi"/>
        </w:rPr>
        <w:t xml:space="preserve"> </w:t>
      </w:r>
    </w:p>
    <w:p w14:paraId="76E2A626" w14:textId="24FA9F8D" w:rsidR="001A53C4" w:rsidRPr="001A53C4" w:rsidRDefault="001A53C4" w:rsidP="001A53C4">
      <w:pPr>
        <w:pStyle w:val="ListParagraph"/>
        <w:numPr>
          <w:ilvl w:val="0"/>
          <w:numId w:val="1"/>
        </w:numPr>
        <w:rPr>
          <w:rFonts w:asciiTheme="majorHAnsi" w:hAnsiTheme="majorHAnsi" w:cstheme="majorHAnsi"/>
        </w:rPr>
      </w:pPr>
      <w:r w:rsidRPr="001A53C4">
        <w:rPr>
          <w:rFonts w:asciiTheme="majorHAnsi" w:hAnsiTheme="majorHAnsi" w:cstheme="majorHAnsi"/>
        </w:rPr>
        <w:t xml:space="preserve">Basic theatrical lighting will be provided by the LCCT lighting </w:t>
      </w:r>
      <w:proofErr w:type="gramStart"/>
      <w:r w:rsidRPr="001A53C4">
        <w:rPr>
          <w:rFonts w:asciiTheme="majorHAnsi" w:hAnsiTheme="majorHAnsi" w:cstheme="majorHAnsi"/>
        </w:rPr>
        <w:t>designer;</w:t>
      </w:r>
      <w:proofErr w:type="gramEnd"/>
    </w:p>
    <w:p w14:paraId="28BDCD86" w14:textId="77777777" w:rsidR="005A526A" w:rsidRDefault="005A526A" w:rsidP="001A53C4">
      <w:pPr>
        <w:pStyle w:val="ListParagraph"/>
        <w:numPr>
          <w:ilvl w:val="0"/>
          <w:numId w:val="1"/>
        </w:numPr>
        <w:rPr>
          <w:rFonts w:asciiTheme="majorHAnsi" w:hAnsiTheme="majorHAnsi" w:cstheme="majorHAnsi"/>
        </w:rPr>
      </w:pPr>
      <w:r>
        <w:rPr>
          <w:rFonts w:asciiTheme="majorHAnsi" w:hAnsiTheme="majorHAnsi" w:cstheme="majorHAnsi"/>
        </w:rPr>
        <w:t>If the play is contemporary, usually the actors provide their own costumes.  In other cases, b</w:t>
      </w:r>
      <w:r w:rsidR="001A53C4">
        <w:rPr>
          <w:rFonts w:asciiTheme="majorHAnsi" w:hAnsiTheme="majorHAnsi" w:cstheme="majorHAnsi"/>
        </w:rPr>
        <w:t>asic costuming can be provided from LCCT costume stock</w:t>
      </w:r>
      <w:r>
        <w:rPr>
          <w:rFonts w:asciiTheme="majorHAnsi" w:hAnsiTheme="majorHAnsi" w:cstheme="majorHAnsi"/>
        </w:rPr>
        <w:t xml:space="preserve"> </w:t>
      </w:r>
      <w:r w:rsidRPr="005A526A">
        <w:rPr>
          <w:rFonts w:asciiTheme="majorHAnsi" w:hAnsiTheme="majorHAnsi" w:cstheme="majorHAnsi"/>
          <w:u w:val="single"/>
        </w:rPr>
        <w:t>with the permission</w:t>
      </w:r>
      <w:r>
        <w:rPr>
          <w:rFonts w:asciiTheme="majorHAnsi" w:hAnsiTheme="majorHAnsi" w:cstheme="majorHAnsi"/>
        </w:rPr>
        <w:t xml:space="preserve"> of the LCCT costume designer.  </w:t>
      </w:r>
    </w:p>
    <w:p w14:paraId="79E56F00" w14:textId="77777777" w:rsidR="005A526A" w:rsidRDefault="005A526A" w:rsidP="001A53C4">
      <w:pPr>
        <w:pStyle w:val="ListParagraph"/>
        <w:numPr>
          <w:ilvl w:val="0"/>
          <w:numId w:val="1"/>
        </w:numPr>
        <w:rPr>
          <w:rFonts w:asciiTheme="majorHAnsi" w:hAnsiTheme="majorHAnsi" w:cstheme="majorHAnsi"/>
        </w:rPr>
      </w:pPr>
      <w:r>
        <w:rPr>
          <w:rFonts w:asciiTheme="majorHAnsi" w:hAnsiTheme="majorHAnsi" w:cstheme="majorHAnsi"/>
        </w:rPr>
        <w:t>The creation of sound and/or music cues is the responsibility of the director.</w:t>
      </w:r>
    </w:p>
    <w:p w14:paraId="093A91B2" w14:textId="77777777" w:rsidR="005A526A" w:rsidRDefault="005A526A" w:rsidP="001A53C4">
      <w:pPr>
        <w:pStyle w:val="ListParagraph"/>
        <w:numPr>
          <w:ilvl w:val="0"/>
          <w:numId w:val="1"/>
        </w:numPr>
        <w:rPr>
          <w:rFonts w:asciiTheme="majorHAnsi" w:hAnsiTheme="majorHAnsi" w:cstheme="majorHAnsi"/>
        </w:rPr>
      </w:pPr>
      <w:r>
        <w:rPr>
          <w:rFonts w:asciiTheme="majorHAnsi" w:hAnsiTheme="majorHAnsi" w:cstheme="majorHAnsi"/>
        </w:rPr>
        <w:t xml:space="preserve">The LCCT production supervisor and stage manager will coordinate tech rehearsals and performances.  Most directors act as their own stage managers during the rehearsal period.  </w:t>
      </w:r>
    </w:p>
    <w:p w14:paraId="29F322B6" w14:textId="0AF4AEA3" w:rsidR="00150CA9" w:rsidRPr="005A526A" w:rsidRDefault="00150CA9" w:rsidP="005A526A">
      <w:pPr>
        <w:rPr>
          <w:rFonts w:asciiTheme="majorHAnsi" w:hAnsiTheme="majorHAnsi" w:cstheme="majorHAnsi"/>
        </w:rPr>
      </w:pPr>
      <w:r w:rsidRPr="005A526A">
        <w:rPr>
          <w:rFonts w:asciiTheme="majorHAnsi" w:hAnsiTheme="majorHAnsi" w:cstheme="majorHAnsi"/>
        </w:rPr>
        <w:t xml:space="preserve">If you </w:t>
      </w:r>
      <w:r w:rsidR="005A526A">
        <w:rPr>
          <w:rFonts w:asciiTheme="majorHAnsi" w:hAnsiTheme="majorHAnsi" w:cstheme="majorHAnsi"/>
        </w:rPr>
        <w:t>prefer to work with design/tech staff of your own choosing</w:t>
      </w:r>
      <w:r w:rsidRPr="005A526A">
        <w:rPr>
          <w:rFonts w:asciiTheme="majorHAnsi" w:hAnsiTheme="majorHAnsi" w:cstheme="majorHAnsi"/>
        </w:rPr>
        <w:t>, please list them below and in what capacity they will serve on the production.</w:t>
      </w:r>
      <w:r w:rsidR="005A526A">
        <w:rPr>
          <w:rFonts w:asciiTheme="majorHAnsi" w:hAnsiTheme="majorHAnsi" w:cstheme="majorHAnsi"/>
        </w:rPr>
        <w:t xml:space="preserve">  If you will only be utilizing the LCCT staff listed above, these items can be left blank.</w:t>
      </w:r>
    </w:p>
    <w:p w14:paraId="6F8777A1" w14:textId="77777777" w:rsidR="00150CA9" w:rsidRPr="00BF7A70" w:rsidRDefault="00150CA9" w:rsidP="00DF76BD">
      <w:pPr>
        <w:rPr>
          <w:rFonts w:asciiTheme="majorHAnsi" w:hAnsiTheme="majorHAnsi" w:cstheme="majorHAnsi"/>
          <w:b/>
        </w:rPr>
      </w:pPr>
    </w:p>
    <w:p w14:paraId="3B0561AF" w14:textId="77777777" w:rsidR="00EF4B4F" w:rsidRPr="00BF7A70" w:rsidRDefault="00EF4B4F" w:rsidP="00DF76BD">
      <w:pPr>
        <w:rPr>
          <w:rFonts w:asciiTheme="majorHAnsi" w:hAnsiTheme="majorHAnsi" w:cstheme="majorHAnsi"/>
        </w:rPr>
      </w:pPr>
      <w:r w:rsidRPr="00BF7A70">
        <w:rPr>
          <w:rFonts w:asciiTheme="majorHAnsi" w:hAnsiTheme="majorHAnsi" w:cstheme="majorHAnsi"/>
          <w:b/>
        </w:rPr>
        <w:t xml:space="preserve">STAGE </w:t>
      </w:r>
      <w:r w:rsidR="00150CA9" w:rsidRPr="00BF7A70">
        <w:rPr>
          <w:rFonts w:asciiTheme="majorHAnsi" w:hAnsiTheme="majorHAnsi" w:cstheme="majorHAnsi"/>
          <w:b/>
        </w:rPr>
        <w:t>MANAGER:</w:t>
      </w:r>
      <w:r w:rsidRPr="00BF7A70">
        <w:rPr>
          <w:rFonts w:asciiTheme="majorHAnsi" w:hAnsiTheme="majorHAnsi" w:cstheme="majorHAnsi"/>
          <w:b/>
        </w:rPr>
        <w:t xml:space="preserve"> </w:t>
      </w:r>
      <w:r w:rsidRPr="00BF7A70">
        <w:rPr>
          <w:rFonts w:asciiTheme="majorHAnsi" w:hAnsiTheme="majorHAnsi" w:cstheme="majorHAnsi"/>
        </w:rPr>
        <w:t>___</w:t>
      </w:r>
      <w:r w:rsidR="00150CA9" w:rsidRPr="00BF7A70">
        <w:rPr>
          <w:rFonts w:asciiTheme="majorHAnsi" w:hAnsiTheme="majorHAnsi" w:cstheme="majorHAnsi"/>
        </w:rPr>
        <w:t>___________________</w:t>
      </w:r>
      <w:r w:rsidRPr="00BF7A70">
        <w:rPr>
          <w:rFonts w:asciiTheme="majorHAnsi" w:hAnsiTheme="majorHAnsi" w:cstheme="majorHAnsi"/>
        </w:rPr>
        <w:t>_______________________</w:t>
      </w:r>
    </w:p>
    <w:p w14:paraId="58815CB3" w14:textId="77777777" w:rsidR="00EF4B4F" w:rsidRPr="00BF7A70" w:rsidRDefault="00EF4B4F" w:rsidP="00DF76BD">
      <w:pPr>
        <w:rPr>
          <w:rFonts w:asciiTheme="majorHAnsi" w:hAnsiTheme="majorHAnsi" w:cstheme="majorHAnsi"/>
        </w:rPr>
      </w:pPr>
    </w:p>
    <w:p w14:paraId="78766FBE" w14:textId="77777777" w:rsidR="00EF4B4F" w:rsidRPr="00BF7A70" w:rsidRDefault="00EF4B4F" w:rsidP="00DF76BD">
      <w:pPr>
        <w:rPr>
          <w:rFonts w:asciiTheme="majorHAnsi" w:hAnsiTheme="majorHAnsi" w:cstheme="majorHAnsi"/>
          <w:b/>
        </w:rPr>
      </w:pPr>
      <w:r w:rsidRPr="00BF7A70">
        <w:rPr>
          <w:rFonts w:asciiTheme="majorHAnsi" w:hAnsiTheme="majorHAnsi" w:cstheme="majorHAnsi"/>
          <w:b/>
        </w:rPr>
        <w:t>COSTUMES: ____________________________________________________</w:t>
      </w:r>
    </w:p>
    <w:p w14:paraId="72A9C182" w14:textId="77777777" w:rsidR="00EF4B4F" w:rsidRPr="00BF7A70" w:rsidRDefault="00EF4B4F" w:rsidP="00DF76BD">
      <w:pPr>
        <w:rPr>
          <w:rFonts w:asciiTheme="majorHAnsi" w:hAnsiTheme="majorHAnsi" w:cstheme="majorHAnsi"/>
          <w:b/>
        </w:rPr>
      </w:pPr>
    </w:p>
    <w:p w14:paraId="7571913C" w14:textId="025C9374" w:rsidR="00EF4B4F" w:rsidRPr="00BF7A70" w:rsidRDefault="005A526A" w:rsidP="00DF76BD">
      <w:pPr>
        <w:rPr>
          <w:rFonts w:asciiTheme="majorHAnsi" w:hAnsiTheme="majorHAnsi" w:cstheme="majorHAnsi"/>
          <w:b/>
        </w:rPr>
      </w:pPr>
      <w:r>
        <w:rPr>
          <w:rFonts w:asciiTheme="majorHAnsi" w:hAnsiTheme="majorHAnsi" w:cstheme="majorHAnsi"/>
          <w:b/>
        </w:rPr>
        <w:t>LIGHTING</w:t>
      </w:r>
      <w:r w:rsidR="00EF4B4F" w:rsidRPr="00BF7A70">
        <w:rPr>
          <w:rFonts w:asciiTheme="majorHAnsi" w:hAnsiTheme="majorHAnsi" w:cstheme="majorHAnsi"/>
          <w:b/>
        </w:rPr>
        <w:t>: _________________________________________________________</w:t>
      </w:r>
    </w:p>
    <w:p w14:paraId="20DD9220" w14:textId="77777777" w:rsidR="00EF4B4F" w:rsidRPr="00BF7A70" w:rsidRDefault="00EF4B4F" w:rsidP="00DF76BD">
      <w:pPr>
        <w:rPr>
          <w:rFonts w:asciiTheme="majorHAnsi" w:hAnsiTheme="majorHAnsi" w:cstheme="majorHAnsi"/>
          <w:b/>
        </w:rPr>
      </w:pPr>
    </w:p>
    <w:p w14:paraId="6F3B9BAE" w14:textId="7F590E1F" w:rsidR="00EF4B4F" w:rsidRDefault="00EF4B4F" w:rsidP="00DF76BD">
      <w:pPr>
        <w:rPr>
          <w:rFonts w:asciiTheme="majorHAnsi" w:hAnsiTheme="majorHAnsi" w:cstheme="majorHAnsi"/>
          <w:b/>
        </w:rPr>
      </w:pPr>
      <w:r w:rsidRPr="00BF7A70">
        <w:rPr>
          <w:rFonts w:asciiTheme="majorHAnsi" w:hAnsiTheme="majorHAnsi" w:cstheme="majorHAnsi"/>
          <w:b/>
        </w:rPr>
        <w:t>OTHER: ________________________________________________________</w:t>
      </w:r>
    </w:p>
    <w:p w14:paraId="167FA7FC" w14:textId="1D8BDF9C" w:rsidR="005A526A" w:rsidRDefault="005A526A" w:rsidP="00DF76BD">
      <w:pPr>
        <w:rPr>
          <w:rFonts w:asciiTheme="majorHAnsi" w:hAnsiTheme="majorHAnsi" w:cstheme="majorHAnsi"/>
          <w:b/>
        </w:rPr>
      </w:pPr>
    </w:p>
    <w:p w14:paraId="1A0E2277" w14:textId="3D5DA45B" w:rsidR="005A526A" w:rsidRDefault="005A526A" w:rsidP="00DF76BD">
      <w:pPr>
        <w:rPr>
          <w:rFonts w:asciiTheme="majorHAnsi" w:hAnsiTheme="majorHAnsi" w:cstheme="majorHAnsi"/>
          <w:b/>
        </w:rPr>
      </w:pPr>
    </w:p>
    <w:p w14:paraId="4C7708BB" w14:textId="06B84122" w:rsidR="005A526A" w:rsidRPr="00BF7A70" w:rsidRDefault="005A526A" w:rsidP="00DF76BD">
      <w:pPr>
        <w:rPr>
          <w:rFonts w:asciiTheme="majorHAnsi" w:hAnsiTheme="majorHAnsi" w:cstheme="majorHAnsi"/>
          <w:b/>
        </w:rPr>
      </w:pPr>
      <w:r>
        <w:rPr>
          <w:rFonts w:asciiTheme="majorHAnsi" w:hAnsiTheme="majorHAnsi" w:cstheme="majorHAnsi"/>
          <w:b/>
        </w:rPr>
        <w:t xml:space="preserve">DESIGN/TECHNICAL COMMENTS OR CONCERNS:  </w:t>
      </w:r>
    </w:p>
    <w:p w14:paraId="5CD05C0B" w14:textId="77777777" w:rsidR="00EF4B4F" w:rsidRPr="00BF7A70" w:rsidRDefault="00EF4B4F" w:rsidP="00DF76BD">
      <w:pPr>
        <w:rPr>
          <w:rFonts w:asciiTheme="majorHAnsi" w:hAnsiTheme="majorHAnsi" w:cstheme="majorHAnsi"/>
          <w:b/>
          <w:i/>
        </w:rPr>
      </w:pPr>
    </w:p>
    <w:p w14:paraId="4067F953" w14:textId="4A3C91FE" w:rsidR="00BA57BB" w:rsidRPr="00BF7A70" w:rsidRDefault="005A526A" w:rsidP="001D5961">
      <w:pPr>
        <w:rPr>
          <w:rFonts w:asciiTheme="majorHAnsi" w:hAnsiTheme="majorHAnsi" w:cstheme="majorHAnsi"/>
          <w:b/>
        </w:rPr>
      </w:pPr>
      <w:r>
        <w:rPr>
          <w:rFonts w:asciiTheme="majorHAnsi" w:hAnsiTheme="majorHAnsi" w:cstheme="majorHAnsi"/>
          <w:b/>
        </w:rPr>
        <w:br w:type="page"/>
      </w:r>
      <w:r w:rsidR="00383494" w:rsidRPr="00BF7A70">
        <w:rPr>
          <w:rFonts w:asciiTheme="majorHAnsi" w:hAnsiTheme="majorHAnsi" w:cstheme="majorHAnsi"/>
          <w:b/>
        </w:rPr>
        <w:lastRenderedPageBreak/>
        <w:t>CAST</w:t>
      </w:r>
      <w:r w:rsidR="00434239" w:rsidRPr="00BF7A70">
        <w:rPr>
          <w:rFonts w:asciiTheme="majorHAnsi" w:hAnsiTheme="majorHAnsi" w:cstheme="majorHAnsi"/>
          <w:b/>
        </w:rPr>
        <w:t xml:space="preserve">ING REQUIREMENTS:  Please list each role </w:t>
      </w:r>
      <w:r w:rsidR="004415D0" w:rsidRPr="00BF7A70">
        <w:rPr>
          <w:rFonts w:asciiTheme="majorHAnsi" w:hAnsiTheme="majorHAnsi" w:cstheme="majorHAnsi"/>
          <w:b/>
        </w:rPr>
        <w:t xml:space="preserve">as </w:t>
      </w:r>
      <w:r w:rsidR="00434239" w:rsidRPr="00BF7A70">
        <w:rPr>
          <w:rFonts w:asciiTheme="majorHAnsi" w:hAnsiTheme="majorHAnsi" w:cstheme="majorHAnsi"/>
          <w:b/>
        </w:rPr>
        <w:t>in the following</w:t>
      </w:r>
      <w:r w:rsidR="004415D0" w:rsidRPr="00BF7A70">
        <w:rPr>
          <w:rFonts w:asciiTheme="majorHAnsi" w:hAnsiTheme="majorHAnsi" w:cstheme="majorHAnsi"/>
          <w:b/>
        </w:rPr>
        <w:t xml:space="preserve"> example</w:t>
      </w:r>
      <w:r w:rsidR="00434239" w:rsidRPr="00BF7A70">
        <w:rPr>
          <w:rFonts w:asciiTheme="majorHAnsi" w:hAnsiTheme="majorHAnsi" w:cstheme="majorHAnsi"/>
          <w:b/>
        </w:rPr>
        <w:t xml:space="preserve"> grid:</w:t>
      </w:r>
    </w:p>
    <w:tbl>
      <w:tblPr>
        <w:tblStyle w:val="TableGrid"/>
        <w:tblW w:w="0" w:type="auto"/>
        <w:tblLook w:val="04A0" w:firstRow="1" w:lastRow="0" w:firstColumn="1" w:lastColumn="0" w:noHBand="0" w:noVBand="1"/>
      </w:tblPr>
      <w:tblGrid>
        <w:gridCol w:w="2214"/>
        <w:gridCol w:w="594"/>
        <w:gridCol w:w="1440"/>
        <w:gridCol w:w="4608"/>
      </w:tblGrid>
      <w:tr w:rsidR="004415D0" w:rsidRPr="00BF7A70" w14:paraId="4663E72C" w14:textId="77777777" w:rsidTr="004415D0">
        <w:tc>
          <w:tcPr>
            <w:tcW w:w="2214" w:type="dxa"/>
          </w:tcPr>
          <w:p w14:paraId="6FD4AB22" w14:textId="77777777" w:rsidR="004415D0" w:rsidRPr="00BF7A70" w:rsidRDefault="004415D0" w:rsidP="004415D0">
            <w:pPr>
              <w:rPr>
                <w:rFonts w:asciiTheme="majorHAnsi" w:hAnsiTheme="majorHAnsi" w:cstheme="majorHAnsi"/>
                <w:b/>
              </w:rPr>
            </w:pPr>
            <w:r w:rsidRPr="00BF7A70">
              <w:rPr>
                <w:rFonts w:asciiTheme="majorHAnsi" w:hAnsiTheme="majorHAnsi" w:cstheme="majorHAnsi"/>
                <w:b/>
              </w:rPr>
              <w:t>Role</w:t>
            </w:r>
          </w:p>
        </w:tc>
        <w:tc>
          <w:tcPr>
            <w:tcW w:w="594" w:type="dxa"/>
          </w:tcPr>
          <w:p w14:paraId="4CB62A37" w14:textId="77777777" w:rsidR="004415D0" w:rsidRPr="00BF7A70" w:rsidRDefault="004415D0" w:rsidP="004415D0">
            <w:pPr>
              <w:rPr>
                <w:rFonts w:asciiTheme="majorHAnsi" w:hAnsiTheme="majorHAnsi" w:cstheme="majorHAnsi"/>
                <w:b/>
              </w:rPr>
            </w:pPr>
            <w:r w:rsidRPr="00BF7A70">
              <w:rPr>
                <w:rFonts w:asciiTheme="majorHAnsi" w:hAnsiTheme="majorHAnsi" w:cstheme="majorHAnsi"/>
                <w:b/>
              </w:rPr>
              <w:t>Sex</w:t>
            </w:r>
          </w:p>
        </w:tc>
        <w:tc>
          <w:tcPr>
            <w:tcW w:w="1440" w:type="dxa"/>
          </w:tcPr>
          <w:p w14:paraId="037E6B5B" w14:textId="77777777" w:rsidR="004415D0" w:rsidRPr="00BF7A70" w:rsidRDefault="004415D0" w:rsidP="004415D0">
            <w:pPr>
              <w:rPr>
                <w:rFonts w:asciiTheme="majorHAnsi" w:hAnsiTheme="majorHAnsi" w:cstheme="majorHAnsi"/>
                <w:b/>
              </w:rPr>
            </w:pPr>
            <w:r w:rsidRPr="00BF7A70">
              <w:rPr>
                <w:rFonts w:asciiTheme="majorHAnsi" w:hAnsiTheme="majorHAnsi" w:cstheme="majorHAnsi"/>
                <w:b/>
              </w:rPr>
              <w:t>Age Range</w:t>
            </w:r>
          </w:p>
        </w:tc>
        <w:tc>
          <w:tcPr>
            <w:tcW w:w="4608" w:type="dxa"/>
          </w:tcPr>
          <w:p w14:paraId="23E940B3" w14:textId="77777777" w:rsidR="004415D0" w:rsidRPr="00BF7A70" w:rsidRDefault="004415D0" w:rsidP="004415D0">
            <w:pPr>
              <w:rPr>
                <w:rFonts w:asciiTheme="majorHAnsi" w:hAnsiTheme="majorHAnsi" w:cstheme="majorHAnsi"/>
                <w:b/>
              </w:rPr>
            </w:pPr>
            <w:r w:rsidRPr="00BF7A70">
              <w:rPr>
                <w:rFonts w:asciiTheme="majorHAnsi" w:hAnsiTheme="majorHAnsi" w:cstheme="majorHAnsi"/>
                <w:b/>
              </w:rPr>
              <w:t>Comments/Special Requirements</w:t>
            </w:r>
          </w:p>
        </w:tc>
      </w:tr>
      <w:tr w:rsidR="004415D0" w:rsidRPr="00BF7A70" w14:paraId="4A12A5E6" w14:textId="77777777" w:rsidTr="004415D0">
        <w:tc>
          <w:tcPr>
            <w:tcW w:w="2214" w:type="dxa"/>
          </w:tcPr>
          <w:p w14:paraId="01A85C27" w14:textId="77777777" w:rsidR="004415D0" w:rsidRPr="00BF7A70" w:rsidRDefault="004415D0" w:rsidP="004415D0">
            <w:pPr>
              <w:rPr>
                <w:rFonts w:asciiTheme="majorHAnsi" w:hAnsiTheme="majorHAnsi" w:cstheme="majorHAnsi"/>
              </w:rPr>
            </w:pPr>
            <w:r w:rsidRPr="00BF7A70">
              <w:rPr>
                <w:rFonts w:asciiTheme="majorHAnsi" w:hAnsiTheme="majorHAnsi" w:cstheme="majorHAnsi"/>
              </w:rPr>
              <w:t>Hamlet</w:t>
            </w:r>
          </w:p>
        </w:tc>
        <w:tc>
          <w:tcPr>
            <w:tcW w:w="594" w:type="dxa"/>
          </w:tcPr>
          <w:p w14:paraId="32E3FD7D" w14:textId="77777777" w:rsidR="004415D0" w:rsidRPr="00BF7A70" w:rsidRDefault="004415D0" w:rsidP="004415D0">
            <w:pPr>
              <w:rPr>
                <w:rFonts w:asciiTheme="majorHAnsi" w:hAnsiTheme="majorHAnsi" w:cstheme="majorHAnsi"/>
              </w:rPr>
            </w:pPr>
            <w:r w:rsidRPr="00BF7A70">
              <w:rPr>
                <w:rFonts w:asciiTheme="majorHAnsi" w:hAnsiTheme="majorHAnsi" w:cstheme="majorHAnsi"/>
              </w:rPr>
              <w:t>M</w:t>
            </w:r>
          </w:p>
        </w:tc>
        <w:tc>
          <w:tcPr>
            <w:tcW w:w="1440" w:type="dxa"/>
          </w:tcPr>
          <w:p w14:paraId="6F807C86" w14:textId="77777777" w:rsidR="004415D0" w:rsidRPr="00BF7A70" w:rsidRDefault="004415D0" w:rsidP="004415D0">
            <w:pPr>
              <w:rPr>
                <w:rFonts w:asciiTheme="majorHAnsi" w:hAnsiTheme="majorHAnsi" w:cstheme="majorHAnsi"/>
              </w:rPr>
            </w:pPr>
            <w:r w:rsidRPr="00BF7A70">
              <w:rPr>
                <w:rFonts w:asciiTheme="majorHAnsi" w:hAnsiTheme="majorHAnsi" w:cstheme="majorHAnsi"/>
              </w:rPr>
              <w:t>18-25</w:t>
            </w:r>
          </w:p>
        </w:tc>
        <w:tc>
          <w:tcPr>
            <w:tcW w:w="4608" w:type="dxa"/>
          </w:tcPr>
          <w:p w14:paraId="2F361D66" w14:textId="77777777" w:rsidR="004415D0" w:rsidRPr="00BF7A70" w:rsidRDefault="004415D0" w:rsidP="004415D0">
            <w:pPr>
              <w:rPr>
                <w:rFonts w:asciiTheme="majorHAnsi" w:hAnsiTheme="majorHAnsi" w:cstheme="majorHAnsi"/>
              </w:rPr>
            </w:pPr>
            <w:r w:rsidRPr="00BF7A70">
              <w:rPr>
                <w:rFonts w:asciiTheme="majorHAnsi" w:hAnsiTheme="majorHAnsi" w:cstheme="majorHAnsi"/>
              </w:rPr>
              <w:t>Lead; needs to be able to fence</w:t>
            </w:r>
          </w:p>
        </w:tc>
      </w:tr>
      <w:tr w:rsidR="004415D0" w:rsidRPr="00BF7A70" w14:paraId="01925B7F" w14:textId="77777777" w:rsidTr="004415D0">
        <w:tc>
          <w:tcPr>
            <w:tcW w:w="2214" w:type="dxa"/>
          </w:tcPr>
          <w:p w14:paraId="48734C36" w14:textId="77777777" w:rsidR="004415D0" w:rsidRPr="00BF7A70" w:rsidRDefault="004415D0" w:rsidP="004415D0">
            <w:pPr>
              <w:rPr>
                <w:rFonts w:asciiTheme="majorHAnsi" w:hAnsiTheme="majorHAnsi" w:cstheme="majorHAnsi"/>
              </w:rPr>
            </w:pPr>
            <w:r w:rsidRPr="00BF7A70">
              <w:rPr>
                <w:rFonts w:asciiTheme="majorHAnsi" w:hAnsiTheme="majorHAnsi" w:cstheme="majorHAnsi"/>
              </w:rPr>
              <w:t>Tracy Turnblad</w:t>
            </w:r>
          </w:p>
        </w:tc>
        <w:tc>
          <w:tcPr>
            <w:tcW w:w="594" w:type="dxa"/>
          </w:tcPr>
          <w:p w14:paraId="0A3F7D6D" w14:textId="77777777" w:rsidR="004415D0" w:rsidRPr="00BF7A70" w:rsidRDefault="004415D0" w:rsidP="004415D0">
            <w:pPr>
              <w:rPr>
                <w:rFonts w:asciiTheme="majorHAnsi" w:hAnsiTheme="majorHAnsi" w:cstheme="majorHAnsi"/>
              </w:rPr>
            </w:pPr>
            <w:r w:rsidRPr="00BF7A70">
              <w:rPr>
                <w:rFonts w:asciiTheme="majorHAnsi" w:hAnsiTheme="majorHAnsi" w:cstheme="majorHAnsi"/>
              </w:rPr>
              <w:t>F</w:t>
            </w:r>
          </w:p>
        </w:tc>
        <w:tc>
          <w:tcPr>
            <w:tcW w:w="1440" w:type="dxa"/>
          </w:tcPr>
          <w:p w14:paraId="40BB6EDA" w14:textId="77777777" w:rsidR="004415D0" w:rsidRPr="00BF7A70" w:rsidRDefault="004415D0" w:rsidP="004415D0">
            <w:pPr>
              <w:rPr>
                <w:rFonts w:asciiTheme="majorHAnsi" w:hAnsiTheme="majorHAnsi" w:cstheme="majorHAnsi"/>
              </w:rPr>
            </w:pPr>
            <w:r w:rsidRPr="00BF7A70">
              <w:rPr>
                <w:rFonts w:asciiTheme="majorHAnsi" w:hAnsiTheme="majorHAnsi" w:cstheme="majorHAnsi"/>
              </w:rPr>
              <w:t>16-22</w:t>
            </w:r>
          </w:p>
        </w:tc>
        <w:tc>
          <w:tcPr>
            <w:tcW w:w="4608" w:type="dxa"/>
          </w:tcPr>
          <w:p w14:paraId="71987A22" w14:textId="77777777" w:rsidR="004415D0" w:rsidRPr="00BF7A70" w:rsidRDefault="004415D0" w:rsidP="004415D0">
            <w:pPr>
              <w:rPr>
                <w:rFonts w:asciiTheme="majorHAnsi" w:hAnsiTheme="majorHAnsi" w:cstheme="majorHAnsi"/>
              </w:rPr>
            </w:pPr>
            <w:r w:rsidRPr="00BF7A70">
              <w:rPr>
                <w:rFonts w:asciiTheme="majorHAnsi" w:hAnsiTheme="majorHAnsi" w:cstheme="majorHAnsi"/>
              </w:rPr>
              <w:t>Lead; should be heavy; big belt voice</w:t>
            </w:r>
          </w:p>
        </w:tc>
      </w:tr>
    </w:tbl>
    <w:p w14:paraId="66CCD566" w14:textId="77777777" w:rsidR="00434239" w:rsidRPr="00BF7A70" w:rsidRDefault="00434239" w:rsidP="00DF76BD">
      <w:pPr>
        <w:rPr>
          <w:rFonts w:asciiTheme="majorHAnsi" w:hAnsiTheme="majorHAnsi" w:cstheme="majorHAnsi"/>
          <w:b/>
        </w:rPr>
      </w:pPr>
    </w:p>
    <w:tbl>
      <w:tblPr>
        <w:tblStyle w:val="TableGrid"/>
        <w:tblW w:w="0" w:type="auto"/>
        <w:tblLook w:val="04A0" w:firstRow="1" w:lastRow="0" w:firstColumn="1" w:lastColumn="0" w:noHBand="0" w:noVBand="1"/>
      </w:tblPr>
      <w:tblGrid>
        <w:gridCol w:w="1507"/>
        <w:gridCol w:w="579"/>
        <w:gridCol w:w="942"/>
        <w:gridCol w:w="5412"/>
        <w:gridCol w:w="910"/>
      </w:tblGrid>
      <w:tr w:rsidR="00B230BC" w:rsidRPr="00BF7A70" w14:paraId="4D8C6A2F" w14:textId="77777777" w:rsidTr="00323A89">
        <w:tc>
          <w:tcPr>
            <w:tcW w:w="9576" w:type="dxa"/>
            <w:gridSpan w:val="5"/>
            <w:vAlign w:val="center"/>
          </w:tcPr>
          <w:p w14:paraId="16DD943B" w14:textId="2C32DAA9" w:rsidR="00B230BC" w:rsidRDefault="00B230BC" w:rsidP="004415D0">
            <w:pPr>
              <w:rPr>
                <w:rFonts w:asciiTheme="majorHAnsi" w:hAnsiTheme="majorHAnsi" w:cstheme="majorHAnsi"/>
                <w:b/>
              </w:rPr>
            </w:pPr>
            <w:r w:rsidRPr="00B230BC">
              <w:rPr>
                <w:rFonts w:asciiTheme="majorHAnsi" w:hAnsiTheme="majorHAnsi" w:cstheme="majorHAnsi"/>
                <w:b/>
                <w:sz w:val="28"/>
              </w:rPr>
              <w:t>Name of Play:</w:t>
            </w:r>
          </w:p>
        </w:tc>
      </w:tr>
      <w:tr w:rsidR="00B449E0" w:rsidRPr="00BF7A70" w14:paraId="33967CE8" w14:textId="1726EB8C" w:rsidTr="00B449E0">
        <w:tc>
          <w:tcPr>
            <w:tcW w:w="1550" w:type="dxa"/>
            <w:vAlign w:val="center"/>
          </w:tcPr>
          <w:p w14:paraId="5B23A815" w14:textId="77777777" w:rsidR="00B449E0" w:rsidRPr="00BF7A70" w:rsidRDefault="00B449E0" w:rsidP="004415D0">
            <w:pPr>
              <w:rPr>
                <w:rFonts w:asciiTheme="majorHAnsi" w:hAnsiTheme="majorHAnsi" w:cstheme="majorHAnsi"/>
                <w:b/>
              </w:rPr>
            </w:pPr>
            <w:r w:rsidRPr="00BF7A70">
              <w:rPr>
                <w:rFonts w:asciiTheme="majorHAnsi" w:hAnsiTheme="majorHAnsi" w:cstheme="majorHAnsi"/>
                <w:b/>
              </w:rPr>
              <w:t>Role</w:t>
            </w:r>
          </w:p>
        </w:tc>
        <w:tc>
          <w:tcPr>
            <w:tcW w:w="580" w:type="dxa"/>
            <w:vAlign w:val="center"/>
          </w:tcPr>
          <w:p w14:paraId="01F426DE" w14:textId="77777777" w:rsidR="00B449E0" w:rsidRPr="00BF7A70" w:rsidRDefault="00B449E0" w:rsidP="004415D0">
            <w:pPr>
              <w:rPr>
                <w:rFonts w:asciiTheme="majorHAnsi" w:hAnsiTheme="majorHAnsi" w:cstheme="majorHAnsi"/>
                <w:b/>
              </w:rPr>
            </w:pPr>
            <w:r w:rsidRPr="00BF7A70">
              <w:rPr>
                <w:rFonts w:asciiTheme="majorHAnsi" w:hAnsiTheme="majorHAnsi" w:cstheme="majorHAnsi"/>
                <w:b/>
              </w:rPr>
              <w:t>Sex</w:t>
            </w:r>
          </w:p>
        </w:tc>
        <w:tc>
          <w:tcPr>
            <w:tcW w:w="948" w:type="dxa"/>
            <w:vAlign w:val="center"/>
          </w:tcPr>
          <w:p w14:paraId="0E83C215" w14:textId="77777777" w:rsidR="00B449E0" w:rsidRPr="00BF7A70" w:rsidRDefault="00B449E0" w:rsidP="004415D0">
            <w:pPr>
              <w:rPr>
                <w:rFonts w:asciiTheme="majorHAnsi" w:hAnsiTheme="majorHAnsi" w:cstheme="majorHAnsi"/>
                <w:b/>
              </w:rPr>
            </w:pPr>
            <w:r w:rsidRPr="00BF7A70">
              <w:rPr>
                <w:rFonts w:asciiTheme="majorHAnsi" w:hAnsiTheme="majorHAnsi" w:cstheme="majorHAnsi"/>
                <w:b/>
              </w:rPr>
              <w:t>Age Range</w:t>
            </w:r>
          </w:p>
        </w:tc>
        <w:tc>
          <w:tcPr>
            <w:tcW w:w="5580" w:type="dxa"/>
            <w:vAlign w:val="center"/>
          </w:tcPr>
          <w:p w14:paraId="6FB95248" w14:textId="77777777" w:rsidR="00B449E0" w:rsidRPr="00BF7A70" w:rsidRDefault="00B449E0" w:rsidP="004415D0">
            <w:pPr>
              <w:rPr>
                <w:rFonts w:asciiTheme="majorHAnsi" w:hAnsiTheme="majorHAnsi" w:cstheme="majorHAnsi"/>
                <w:b/>
              </w:rPr>
            </w:pPr>
            <w:r w:rsidRPr="00BF7A70">
              <w:rPr>
                <w:rFonts w:asciiTheme="majorHAnsi" w:hAnsiTheme="majorHAnsi" w:cstheme="majorHAnsi"/>
                <w:b/>
              </w:rPr>
              <w:t>Comments/Special Requirements</w:t>
            </w:r>
          </w:p>
        </w:tc>
        <w:tc>
          <w:tcPr>
            <w:tcW w:w="918" w:type="dxa"/>
            <w:vAlign w:val="center"/>
          </w:tcPr>
          <w:p w14:paraId="4B270EAF" w14:textId="319C37D7" w:rsidR="00B449E0" w:rsidRPr="00BF7A70" w:rsidRDefault="00B449E0" w:rsidP="004415D0">
            <w:pPr>
              <w:rPr>
                <w:rFonts w:asciiTheme="majorHAnsi" w:hAnsiTheme="majorHAnsi" w:cstheme="majorHAnsi"/>
                <w:b/>
              </w:rPr>
            </w:pPr>
            <w:r>
              <w:rPr>
                <w:rFonts w:asciiTheme="majorHAnsi" w:hAnsiTheme="majorHAnsi" w:cstheme="majorHAnsi"/>
                <w:b/>
              </w:rPr>
              <w:t>Pre-Cast?</w:t>
            </w:r>
          </w:p>
        </w:tc>
      </w:tr>
      <w:tr w:rsidR="00B449E0" w:rsidRPr="00BF7A70" w14:paraId="6F78BF32" w14:textId="119B51EF" w:rsidTr="00B449E0">
        <w:tc>
          <w:tcPr>
            <w:tcW w:w="1550" w:type="dxa"/>
          </w:tcPr>
          <w:p w14:paraId="2F42A7B9" w14:textId="77777777" w:rsidR="00B449E0" w:rsidRPr="00BF7A70" w:rsidRDefault="00B449E0" w:rsidP="004415D0">
            <w:pPr>
              <w:rPr>
                <w:rFonts w:asciiTheme="majorHAnsi" w:hAnsiTheme="majorHAnsi" w:cstheme="majorHAnsi"/>
                <w:b/>
              </w:rPr>
            </w:pPr>
          </w:p>
        </w:tc>
        <w:tc>
          <w:tcPr>
            <w:tcW w:w="580" w:type="dxa"/>
          </w:tcPr>
          <w:p w14:paraId="2B293D13" w14:textId="77777777" w:rsidR="00B449E0" w:rsidRPr="00BF7A70" w:rsidRDefault="00B449E0" w:rsidP="004415D0">
            <w:pPr>
              <w:rPr>
                <w:rFonts w:asciiTheme="majorHAnsi" w:hAnsiTheme="majorHAnsi" w:cstheme="majorHAnsi"/>
                <w:b/>
              </w:rPr>
            </w:pPr>
          </w:p>
        </w:tc>
        <w:tc>
          <w:tcPr>
            <w:tcW w:w="948" w:type="dxa"/>
          </w:tcPr>
          <w:p w14:paraId="6818C5B6" w14:textId="77777777" w:rsidR="00B449E0" w:rsidRPr="00BF7A70" w:rsidRDefault="00B449E0" w:rsidP="004415D0">
            <w:pPr>
              <w:rPr>
                <w:rFonts w:asciiTheme="majorHAnsi" w:hAnsiTheme="majorHAnsi" w:cstheme="majorHAnsi"/>
                <w:b/>
              </w:rPr>
            </w:pPr>
          </w:p>
        </w:tc>
        <w:tc>
          <w:tcPr>
            <w:tcW w:w="5580" w:type="dxa"/>
          </w:tcPr>
          <w:p w14:paraId="1965BFB8" w14:textId="77777777" w:rsidR="00B449E0" w:rsidRPr="00BF7A70" w:rsidRDefault="00B449E0" w:rsidP="004415D0">
            <w:pPr>
              <w:rPr>
                <w:rFonts w:asciiTheme="majorHAnsi" w:hAnsiTheme="majorHAnsi" w:cstheme="majorHAnsi"/>
                <w:b/>
              </w:rPr>
            </w:pPr>
          </w:p>
        </w:tc>
        <w:tc>
          <w:tcPr>
            <w:tcW w:w="918" w:type="dxa"/>
          </w:tcPr>
          <w:p w14:paraId="0EA2F08E" w14:textId="77777777" w:rsidR="00B449E0" w:rsidRPr="00BF7A70" w:rsidRDefault="00B449E0" w:rsidP="004415D0">
            <w:pPr>
              <w:rPr>
                <w:rFonts w:asciiTheme="majorHAnsi" w:hAnsiTheme="majorHAnsi" w:cstheme="majorHAnsi"/>
                <w:b/>
              </w:rPr>
            </w:pPr>
          </w:p>
        </w:tc>
      </w:tr>
      <w:tr w:rsidR="00B449E0" w:rsidRPr="00BF7A70" w14:paraId="2F61DF15" w14:textId="495BF813" w:rsidTr="00B449E0">
        <w:tc>
          <w:tcPr>
            <w:tcW w:w="1550" w:type="dxa"/>
          </w:tcPr>
          <w:p w14:paraId="064BDAB4" w14:textId="77777777" w:rsidR="00B449E0" w:rsidRPr="00BF7A70" w:rsidRDefault="00B449E0" w:rsidP="004415D0">
            <w:pPr>
              <w:rPr>
                <w:rFonts w:asciiTheme="majorHAnsi" w:hAnsiTheme="majorHAnsi" w:cstheme="majorHAnsi"/>
                <w:b/>
              </w:rPr>
            </w:pPr>
          </w:p>
        </w:tc>
        <w:tc>
          <w:tcPr>
            <w:tcW w:w="580" w:type="dxa"/>
          </w:tcPr>
          <w:p w14:paraId="2711D07B" w14:textId="77777777" w:rsidR="00B449E0" w:rsidRPr="00BF7A70" w:rsidRDefault="00B449E0" w:rsidP="004415D0">
            <w:pPr>
              <w:rPr>
                <w:rFonts w:asciiTheme="majorHAnsi" w:hAnsiTheme="majorHAnsi" w:cstheme="majorHAnsi"/>
                <w:b/>
              </w:rPr>
            </w:pPr>
          </w:p>
        </w:tc>
        <w:tc>
          <w:tcPr>
            <w:tcW w:w="948" w:type="dxa"/>
          </w:tcPr>
          <w:p w14:paraId="7177D526" w14:textId="77777777" w:rsidR="00B449E0" w:rsidRPr="00BF7A70" w:rsidRDefault="00B449E0" w:rsidP="004415D0">
            <w:pPr>
              <w:rPr>
                <w:rFonts w:asciiTheme="majorHAnsi" w:hAnsiTheme="majorHAnsi" w:cstheme="majorHAnsi"/>
                <w:b/>
              </w:rPr>
            </w:pPr>
          </w:p>
        </w:tc>
        <w:tc>
          <w:tcPr>
            <w:tcW w:w="5580" w:type="dxa"/>
          </w:tcPr>
          <w:p w14:paraId="1D39042C" w14:textId="77777777" w:rsidR="00B449E0" w:rsidRPr="00BF7A70" w:rsidRDefault="00B449E0" w:rsidP="004415D0">
            <w:pPr>
              <w:rPr>
                <w:rFonts w:asciiTheme="majorHAnsi" w:hAnsiTheme="majorHAnsi" w:cstheme="majorHAnsi"/>
                <w:b/>
              </w:rPr>
            </w:pPr>
          </w:p>
        </w:tc>
        <w:tc>
          <w:tcPr>
            <w:tcW w:w="918" w:type="dxa"/>
          </w:tcPr>
          <w:p w14:paraId="6848DFDE" w14:textId="77777777" w:rsidR="00B449E0" w:rsidRPr="00BF7A70" w:rsidRDefault="00B449E0" w:rsidP="004415D0">
            <w:pPr>
              <w:rPr>
                <w:rFonts w:asciiTheme="majorHAnsi" w:hAnsiTheme="majorHAnsi" w:cstheme="majorHAnsi"/>
                <w:b/>
              </w:rPr>
            </w:pPr>
          </w:p>
        </w:tc>
      </w:tr>
      <w:tr w:rsidR="00B449E0" w:rsidRPr="00BF7A70" w14:paraId="743B27C3" w14:textId="62A7FA7D" w:rsidTr="00B449E0">
        <w:tc>
          <w:tcPr>
            <w:tcW w:w="1550" w:type="dxa"/>
          </w:tcPr>
          <w:p w14:paraId="58B7ECF6" w14:textId="77777777" w:rsidR="00B449E0" w:rsidRPr="00BF7A70" w:rsidRDefault="00B449E0" w:rsidP="004415D0">
            <w:pPr>
              <w:rPr>
                <w:rFonts w:asciiTheme="majorHAnsi" w:hAnsiTheme="majorHAnsi" w:cstheme="majorHAnsi"/>
                <w:b/>
              </w:rPr>
            </w:pPr>
          </w:p>
        </w:tc>
        <w:tc>
          <w:tcPr>
            <w:tcW w:w="580" w:type="dxa"/>
          </w:tcPr>
          <w:p w14:paraId="230A8C62" w14:textId="77777777" w:rsidR="00B449E0" w:rsidRPr="00BF7A70" w:rsidRDefault="00B449E0" w:rsidP="004415D0">
            <w:pPr>
              <w:rPr>
                <w:rFonts w:asciiTheme="majorHAnsi" w:hAnsiTheme="majorHAnsi" w:cstheme="majorHAnsi"/>
                <w:b/>
              </w:rPr>
            </w:pPr>
          </w:p>
        </w:tc>
        <w:tc>
          <w:tcPr>
            <w:tcW w:w="948" w:type="dxa"/>
          </w:tcPr>
          <w:p w14:paraId="66B85E78" w14:textId="77777777" w:rsidR="00B449E0" w:rsidRPr="00BF7A70" w:rsidRDefault="00B449E0" w:rsidP="004415D0">
            <w:pPr>
              <w:rPr>
                <w:rFonts w:asciiTheme="majorHAnsi" w:hAnsiTheme="majorHAnsi" w:cstheme="majorHAnsi"/>
                <w:b/>
              </w:rPr>
            </w:pPr>
          </w:p>
        </w:tc>
        <w:tc>
          <w:tcPr>
            <w:tcW w:w="5580" w:type="dxa"/>
          </w:tcPr>
          <w:p w14:paraId="4A0D1DC0" w14:textId="77777777" w:rsidR="00B449E0" w:rsidRPr="00BF7A70" w:rsidRDefault="00B449E0" w:rsidP="004415D0">
            <w:pPr>
              <w:rPr>
                <w:rFonts w:asciiTheme="majorHAnsi" w:hAnsiTheme="majorHAnsi" w:cstheme="majorHAnsi"/>
                <w:b/>
              </w:rPr>
            </w:pPr>
          </w:p>
        </w:tc>
        <w:tc>
          <w:tcPr>
            <w:tcW w:w="918" w:type="dxa"/>
          </w:tcPr>
          <w:p w14:paraId="614183DF" w14:textId="77777777" w:rsidR="00B449E0" w:rsidRPr="00BF7A70" w:rsidRDefault="00B449E0" w:rsidP="004415D0">
            <w:pPr>
              <w:rPr>
                <w:rFonts w:asciiTheme="majorHAnsi" w:hAnsiTheme="majorHAnsi" w:cstheme="majorHAnsi"/>
                <w:b/>
              </w:rPr>
            </w:pPr>
          </w:p>
        </w:tc>
      </w:tr>
      <w:tr w:rsidR="00B449E0" w:rsidRPr="00BF7A70" w14:paraId="3E78DD08" w14:textId="5ABDED4E" w:rsidTr="00B449E0">
        <w:tc>
          <w:tcPr>
            <w:tcW w:w="1550" w:type="dxa"/>
          </w:tcPr>
          <w:p w14:paraId="1C715BF4" w14:textId="77777777" w:rsidR="00B449E0" w:rsidRPr="00BF7A70" w:rsidRDefault="00B449E0" w:rsidP="004415D0">
            <w:pPr>
              <w:rPr>
                <w:rFonts w:asciiTheme="majorHAnsi" w:hAnsiTheme="majorHAnsi" w:cstheme="majorHAnsi"/>
                <w:b/>
              </w:rPr>
            </w:pPr>
          </w:p>
        </w:tc>
        <w:tc>
          <w:tcPr>
            <w:tcW w:w="580" w:type="dxa"/>
          </w:tcPr>
          <w:p w14:paraId="43E159B6" w14:textId="77777777" w:rsidR="00B449E0" w:rsidRPr="00BF7A70" w:rsidRDefault="00B449E0" w:rsidP="004415D0">
            <w:pPr>
              <w:rPr>
                <w:rFonts w:asciiTheme="majorHAnsi" w:hAnsiTheme="majorHAnsi" w:cstheme="majorHAnsi"/>
                <w:b/>
              </w:rPr>
            </w:pPr>
          </w:p>
        </w:tc>
        <w:tc>
          <w:tcPr>
            <w:tcW w:w="948" w:type="dxa"/>
          </w:tcPr>
          <w:p w14:paraId="373B6C31" w14:textId="77777777" w:rsidR="00B449E0" w:rsidRPr="00BF7A70" w:rsidRDefault="00B449E0" w:rsidP="004415D0">
            <w:pPr>
              <w:rPr>
                <w:rFonts w:asciiTheme="majorHAnsi" w:hAnsiTheme="majorHAnsi" w:cstheme="majorHAnsi"/>
                <w:b/>
              </w:rPr>
            </w:pPr>
          </w:p>
        </w:tc>
        <w:tc>
          <w:tcPr>
            <w:tcW w:w="5580" w:type="dxa"/>
          </w:tcPr>
          <w:p w14:paraId="7DB25BCE" w14:textId="77777777" w:rsidR="00B449E0" w:rsidRPr="00BF7A70" w:rsidRDefault="00B449E0" w:rsidP="004415D0">
            <w:pPr>
              <w:rPr>
                <w:rFonts w:asciiTheme="majorHAnsi" w:hAnsiTheme="majorHAnsi" w:cstheme="majorHAnsi"/>
                <w:b/>
              </w:rPr>
            </w:pPr>
          </w:p>
        </w:tc>
        <w:tc>
          <w:tcPr>
            <w:tcW w:w="918" w:type="dxa"/>
          </w:tcPr>
          <w:p w14:paraId="4345B8E7" w14:textId="77777777" w:rsidR="00B449E0" w:rsidRPr="00BF7A70" w:rsidRDefault="00B449E0" w:rsidP="004415D0">
            <w:pPr>
              <w:rPr>
                <w:rFonts w:asciiTheme="majorHAnsi" w:hAnsiTheme="majorHAnsi" w:cstheme="majorHAnsi"/>
                <w:b/>
              </w:rPr>
            </w:pPr>
          </w:p>
        </w:tc>
      </w:tr>
      <w:tr w:rsidR="00B449E0" w:rsidRPr="00BF7A70" w14:paraId="243E5881" w14:textId="648E6E48" w:rsidTr="00B449E0">
        <w:tc>
          <w:tcPr>
            <w:tcW w:w="1550" w:type="dxa"/>
          </w:tcPr>
          <w:p w14:paraId="3DC444A9" w14:textId="77777777" w:rsidR="00B449E0" w:rsidRPr="00BF7A70" w:rsidRDefault="00B449E0" w:rsidP="004415D0">
            <w:pPr>
              <w:rPr>
                <w:rFonts w:asciiTheme="majorHAnsi" w:hAnsiTheme="majorHAnsi" w:cstheme="majorHAnsi"/>
                <w:b/>
              </w:rPr>
            </w:pPr>
          </w:p>
        </w:tc>
        <w:tc>
          <w:tcPr>
            <w:tcW w:w="580" w:type="dxa"/>
          </w:tcPr>
          <w:p w14:paraId="2D8AEF8C" w14:textId="77777777" w:rsidR="00B449E0" w:rsidRPr="00BF7A70" w:rsidRDefault="00B449E0" w:rsidP="004415D0">
            <w:pPr>
              <w:rPr>
                <w:rFonts w:asciiTheme="majorHAnsi" w:hAnsiTheme="majorHAnsi" w:cstheme="majorHAnsi"/>
                <w:b/>
              </w:rPr>
            </w:pPr>
          </w:p>
        </w:tc>
        <w:tc>
          <w:tcPr>
            <w:tcW w:w="948" w:type="dxa"/>
          </w:tcPr>
          <w:p w14:paraId="461493C4" w14:textId="77777777" w:rsidR="00B449E0" w:rsidRPr="00BF7A70" w:rsidRDefault="00B449E0" w:rsidP="004415D0">
            <w:pPr>
              <w:rPr>
                <w:rFonts w:asciiTheme="majorHAnsi" w:hAnsiTheme="majorHAnsi" w:cstheme="majorHAnsi"/>
                <w:b/>
              </w:rPr>
            </w:pPr>
          </w:p>
        </w:tc>
        <w:tc>
          <w:tcPr>
            <w:tcW w:w="5580" w:type="dxa"/>
          </w:tcPr>
          <w:p w14:paraId="1E75B21A" w14:textId="77777777" w:rsidR="00B449E0" w:rsidRPr="00BF7A70" w:rsidRDefault="00B449E0" w:rsidP="004415D0">
            <w:pPr>
              <w:rPr>
                <w:rFonts w:asciiTheme="majorHAnsi" w:hAnsiTheme="majorHAnsi" w:cstheme="majorHAnsi"/>
                <w:b/>
              </w:rPr>
            </w:pPr>
          </w:p>
        </w:tc>
        <w:tc>
          <w:tcPr>
            <w:tcW w:w="918" w:type="dxa"/>
          </w:tcPr>
          <w:p w14:paraId="47299A72" w14:textId="77777777" w:rsidR="00B449E0" w:rsidRPr="00BF7A70" w:rsidRDefault="00B449E0" w:rsidP="004415D0">
            <w:pPr>
              <w:rPr>
                <w:rFonts w:asciiTheme="majorHAnsi" w:hAnsiTheme="majorHAnsi" w:cstheme="majorHAnsi"/>
                <w:b/>
              </w:rPr>
            </w:pPr>
          </w:p>
        </w:tc>
      </w:tr>
      <w:tr w:rsidR="00B449E0" w:rsidRPr="00BF7A70" w14:paraId="7F987E8A" w14:textId="2F4356CC" w:rsidTr="00B449E0">
        <w:tc>
          <w:tcPr>
            <w:tcW w:w="1550" w:type="dxa"/>
          </w:tcPr>
          <w:p w14:paraId="06D6042A" w14:textId="77777777" w:rsidR="00B449E0" w:rsidRPr="00BF7A70" w:rsidRDefault="00B449E0" w:rsidP="004415D0">
            <w:pPr>
              <w:rPr>
                <w:rFonts w:asciiTheme="majorHAnsi" w:hAnsiTheme="majorHAnsi" w:cstheme="majorHAnsi"/>
                <w:b/>
              </w:rPr>
            </w:pPr>
          </w:p>
        </w:tc>
        <w:tc>
          <w:tcPr>
            <w:tcW w:w="580" w:type="dxa"/>
          </w:tcPr>
          <w:p w14:paraId="5B6A74AE" w14:textId="77777777" w:rsidR="00B449E0" w:rsidRPr="00BF7A70" w:rsidRDefault="00B449E0" w:rsidP="004415D0">
            <w:pPr>
              <w:rPr>
                <w:rFonts w:asciiTheme="majorHAnsi" w:hAnsiTheme="majorHAnsi" w:cstheme="majorHAnsi"/>
                <w:b/>
              </w:rPr>
            </w:pPr>
          </w:p>
        </w:tc>
        <w:tc>
          <w:tcPr>
            <w:tcW w:w="948" w:type="dxa"/>
          </w:tcPr>
          <w:p w14:paraId="1E0B249C" w14:textId="77777777" w:rsidR="00B449E0" w:rsidRPr="00BF7A70" w:rsidRDefault="00B449E0" w:rsidP="004415D0">
            <w:pPr>
              <w:rPr>
                <w:rFonts w:asciiTheme="majorHAnsi" w:hAnsiTheme="majorHAnsi" w:cstheme="majorHAnsi"/>
                <w:b/>
              </w:rPr>
            </w:pPr>
          </w:p>
        </w:tc>
        <w:tc>
          <w:tcPr>
            <w:tcW w:w="5580" w:type="dxa"/>
          </w:tcPr>
          <w:p w14:paraId="2C882FA4" w14:textId="77777777" w:rsidR="00B449E0" w:rsidRPr="00BF7A70" w:rsidRDefault="00B449E0" w:rsidP="004415D0">
            <w:pPr>
              <w:rPr>
                <w:rFonts w:asciiTheme="majorHAnsi" w:hAnsiTheme="majorHAnsi" w:cstheme="majorHAnsi"/>
                <w:b/>
              </w:rPr>
            </w:pPr>
          </w:p>
        </w:tc>
        <w:tc>
          <w:tcPr>
            <w:tcW w:w="918" w:type="dxa"/>
          </w:tcPr>
          <w:p w14:paraId="4565AD18" w14:textId="77777777" w:rsidR="00B449E0" w:rsidRPr="00BF7A70" w:rsidRDefault="00B449E0" w:rsidP="004415D0">
            <w:pPr>
              <w:rPr>
                <w:rFonts w:asciiTheme="majorHAnsi" w:hAnsiTheme="majorHAnsi" w:cstheme="majorHAnsi"/>
                <w:b/>
              </w:rPr>
            </w:pPr>
          </w:p>
        </w:tc>
      </w:tr>
      <w:tr w:rsidR="00B449E0" w:rsidRPr="00BF7A70" w14:paraId="60E3339B" w14:textId="1FBD8DDD" w:rsidTr="00B449E0">
        <w:tc>
          <w:tcPr>
            <w:tcW w:w="1550" w:type="dxa"/>
          </w:tcPr>
          <w:p w14:paraId="183B7DC7" w14:textId="77777777" w:rsidR="00B449E0" w:rsidRPr="00BF7A70" w:rsidRDefault="00B449E0" w:rsidP="004415D0">
            <w:pPr>
              <w:rPr>
                <w:rFonts w:asciiTheme="majorHAnsi" w:hAnsiTheme="majorHAnsi" w:cstheme="majorHAnsi"/>
                <w:b/>
              </w:rPr>
            </w:pPr>
          </w:p>
        </w:tc>
        <w:tc>
          <w:tcPr>
            <w:tcW w:w="580" w:type="dxa"/>
          </w:tcPr>
          <w:p w14:paraId="3D5508B2" w14:textId="77777777" w:rsidR="00B449E0" w:rsidRPr="00BF7A70" w:rsidRDefault="00B449E0" w:rsidP="004415D0">
            <w:pPr>
              <w:rPr>
                <w:rFonts w:asciiTheme="majorHAnsi" w:hAnsiTheme="majorHAnsi" w:cstheme="majorHAnsi"/>
                <w:b/>
              </w:rPr>
            </w:pPr>
          </w:p>
        </w:tc>
        <w:tc>
          <w:tcPr>
            <w:tcW w:w="948" w:type="dxa"/>
          </w:tcPr>
          <w:p w14:paraId="023B607F" w14:textId="77777777" w:rsidR="00B449E0" w:rsidRPr="00BF7A70" w:rsidRDefault="00B449E0" w:rsidP="004415D0">
            <w:pPr>
              <w:rPr>
                <w:rFonts w:asciiTheme="majorHAnsi" w:hAnsiTheme="majorHAnsi" w:cstheme="majorHAnsi"/>
                <w:b/>
              </w:rPr>
            </w:pPr>
          </w:p>
        </w:tc>
        <w:tc>
          <w:tcPr>
            <w:tcW w:w="5580" w:type="dxa"/>
          </w:tcPr>
          <w:p w14:paraId="3AF194B8" w14:textId="77777777" w:rsidR="00B449E0" w:rsidRPr="00BF7A70" w:rsidRDefault="00B449E0" w:rsidP="004415D0">
            <w:pPr>
              <w:rPr>
                <w:rFonts w:asciiTheme="majorHAnsi" w:hAnsiTheme="majorHAnsi" w:cstheme="majorHAnsi"/>
                <w:b/>
              </w:rPr>
            </w:pPr>
          </w:p>
        </w:tc>
        <w:tc>
          <w:tcPr>
            <w:tcW w:w="918" w:type="dxa"/>
          </w:tcPr>
          <w:p w14:paraId="45F82895" w14:textId="77777777" w:rsidR="00B449E0" w:rsidRPr="00BF7A70" w:rsidRDefault="00B449E0" w:rsidP="004415D0">
            <w:pPr>
              <w:rPr>
                <w:rFonts w:asciiTheme="majorHAnsi" w:hAnsiTheme="majorHAnsi" w:cstheme="majorHAnsi"/>
                <w:b/>
              </w:rPr>
            </w:pPr>
          </w:p>
        </w:tc>
      </w:tr>
      <w:tr w:rsidR="00B449E0" w:rsidRPr="00BF7A70" w14:paraId="67D902A6" w14:textId="1FCB7A1D" w:rsidTr="00B449E0">
        <w:tc>
          <w:tcPr>
            <w:tcW w:w="1550" w:type="dxa"/>
          </w:tcPr>
          <w:p w14:paraId="073FAD36" w14:textId="77777777" w:rsidR="00B449E0" w:rsidRPr="00BF7A70" w:rsidRDefault="00B449E0" w:rsidP="004415D0">
            <w:pPr>
              <w:rPr>
                <w:rFonts w:asciiTheme="majorHAnsi" w:hAnsiTheme="majorHAnsi" w:cstheme="majorHAnsi"/>
                <w:b/>
              </w:rPr>
            </w:pPr>
          </w:p>
        </w:tc>
        <w:tc>
          <w:tcPr>
            <w:tcW w:w="580" w:type="dxa"/>
          </w:tcPr>
          <w:p w14:paraId="30E4934F" w14:textId="77777777" w:rsidR="00B449E0" w:rsidRPr="00BF7A70" w:rsidRDefault="00B449E0" w:rsidP="004415D0">
            <w:pPr>
              <w:rPr>
                <w:rFonts w:asciiTheme="majorHAnsi" w:hAnsiTheme="majorHAnsi" w:cstheme="majorHAnsi"/>
                <w:b/>
              </w:rPr>
            </w:pPr>
          </w:p>
        </w:tc>
        <w:tc>
          <w:tcPr>
            <w:tcW w:w="948" w:type="dxa"/>
          </w:tcPr>
          <w:p w14:paraId="4BF41B5C" w14:textId="77777777" w:rsidR="00B449E0" w:rsidRPr="00BF7A70" w:rsidRDefault="00B449E0" w:rsidP="004415D0">
            <w:pPr>
              <w:rPr>
                <w:rFonts w:asciiTheme="majorHAnsi" w:hAnsiTheme="majorHAnsi" w:cstheme="majorHAnsi"/>
                <w:b/>
              </w:rPr>
            </w:pPr>
          </w:p>
        </w:tc>
        <w:tc>
          <w:tcPr>
            <w:tcW w:w="5580" w:type="dxa"/>
          </w:tcPr>
          <w:p w14:paraId="6ECA7435" w14:textId="77777777" w:rsidR="00B449E0" w:rsidRPr="00BF7A70" w:rsidRDefault="00B449E0" w:rsidP="004415D0">
            <w:pPr>
              <w:rPr>
                <w:rFonts w:asciiTheme="majorHAnsi" w:hAnsiTheme="majorHAnsi" w:cstheme="majorHAnsi"/>
                <w:b/>
              </w:rPr>
            </w:pPr>
          </w:p>
        </w:tc>
        <w:tc>
          <w:tcPr>
            <w:tcW w:w="918" w:type="dxa"/>
          </w:tcPr>
          <w:p w14:paraId="5C1861C2" w14:textId="77777777" w:rsidR="00B449E0" w:rsidRPr="00BF7A70" w:rsidRDefault="00B449E0" w:rsidP="004415D0">
            <w:pPr>
              <w:rPr>
                <w:rFonts w:asciiTheme="majorHAnsi" w:hAnsiTheme="majorHAnsi" w:cstheme="majorHAnsi"/>
                <w:b/>
              </w:rPr>
            </w:pPr>
          </w:p>
        </w:tc>
      </w:tr>
      <w:tr w:rsidR="00B449E0" w:rsidRPr="00BF7A70" w14:paraId="3B5924CE" w14:textId="717A13CB" w:rsidTr="00B449E0">
        <w:tc>
          <w:tcPr>
            <w:tcW w:w="1550" w:type="dxa"/>
          </w:tcPr>
          <w:p w14:paraId="0B477BA4" w14:textId="77777777" w:rsidR="00B449E0" w:rsidRPr="00BF7A70" w:rsidRDefault="00B449E0" w:rsidP="004415D0">
            <w:pPr>
              <w:rPr>
                <w:rFonts w:asciiTheme="majorHAnsi" w:hAnsiTheme="majorHAnsi" w:cstheme="majorHAnsi"/>
                <w:b/>
              </w:rPr>
            </w:pPr>
          </w:p>
        </w:tc>
        <w:tc>
          <w:tcPr>
            <w:tcW w:w="580" w:type="dxa"/>
          </w:tcPr>
          <w:p w14:paraId="505EF42E" w14:textId="77777777" w:rsidR="00B449E0" w:rsidRPr="00BF7A70" w:rsidRDefault="00B449E0" w:rsidP="004415D0">
            <w:pPr>
              <w:rPr>
                <w:rFonts w:asciiTheme="majorHAnsi" w:hAnsiTheme="majorHAnsi" w:cstheme="majorHAnsi"/>
                <w:b/>
              </w:rPr>
            </w:pPr>
          </w:p>
        </w:tc>
        <w:tc>
          <w:tcPr>
            <w:tcW w:w="948" w:type="dxa"/>
          </w:tcPr>
          <w:p w14:paraId="65CA6BFD" w14:textId="77777777" w:rsidR="00B449E0" w:rsidRPr="00BF7A70" w:rsidRDefault="00B449E0" w:rsidP="004415D0">
            <w:pPr>
              <w:rPr>
                <w:rFonts w:asciiTheme="majorHAnsi" w:hAnsiTheme="majorHAnsi" w:cstheme="majorHAnsi"/>
                <w:b/>
              </w:rPr>
            </w:pPr>
          </w:p>
        </w:tc>
        <w:tc>
          <w:tcPr>
            <w:tcW w:w="5580" w:type="dxa"/>
          </w:tcPr>
          <w:p w14:paraId="219DBC9A" w14:textId="77777777" w:rsidR="00B449E0" w:rsidRPr="00BF7A70" w:rsidRDefault="00B449E0" w:rsidP="004415D0">
            <w:pPr>
              <w:rPr>
                <w:rFonts w:asciiTheme="majorHAnsi" w:hAnsiTheme="majorHAnsi" w:cstheme="majorHAnsi"/>
                <w:b/>
              </w:rPr>
            </w:pPr>
          </w:p>
        </w:tc>
        <w:tc>
          <w:tcPr>
            <w:tcW w:w="918" w:type="dxa"/>
          </w:tcPr>
          <w:p w14:paraId="73565498" w14:textId="77777777" w:rsidR="00B449E0" w:rsidRPr="00BF7A70" w:rsidRDefault="00B449E0" w:rsidP="004415D0">
            <w:pPr>
              <w:rPr>
                <w:rFonts w:asciiTheme="majorHAnsi" w:hAnsiTheme="majorHAnsi" w:cstheme="majorHAnsi"/>
                <w:b/>
              </w:rPr>
            </w:pPr>
          </w:p>
        </w:tc>
      </w:tr>
      <w:tr w:rsidR="00B449E0" w:rsidRPr="00BF7A70" w14:paraId="752AE248" w14:textId="00CBE093" w:rsidTr="00B449E0">
        <w:tc>
          <w:tcPr>
            <w:tcW w:w="1550" w:type="dxa"/>
          </w:tcPr>
          <w:p w14:paraId="65E5C9E7" w14:textId="77777777" w:rsidR="00B449E0" w:rsidRPr="00BF7A70" w:rsidRDefault="00B449E0" w:rsidP="004415D0">
            <w:pPr>
              <w:rPr>
                <w:rFonts w:asciiTheme="majorHAnsi" w:hAnsiTheme="majorHAnsi" w:cstheme="majorHAnsi"/>
                <w:b/>
              </w:rPr>
            </w:pPr>
          </w:p>
        </w:tc>
        <w:tc>
          <w:tcPr>
            <w:tcW w:w="580" w:type="dxa"/>
          </w:tcPr>
          <w:p w14:paraId="3B7F7F4E" w14:textId="77777777" w:rsidR="00B449E0" w:rsidRPr="00BF7A70" w:rsidRDefault="00B449E0" w:rsidP="004415D0">
            <w:pPr>
              <w:rPr>
                <w:rFonts w:asciiTheme="majorHAnsi" w:hAnsiTheme="majorHAnsi" w:cstheme="majorHAnsi"/>
                <w:b/>
              </w:rPr>
            </w:pPr>
          </w:p>
        </w:tc>
        <w:tc>
          <w:tcPr>
            <w:tcW w:w="948" w:type="dxa"/>
          </w:tcPr>
          <w:p w14:paraId="2543ABC1" w14:textId="77777777" w:rsidR="00B449E0" w:rsidRPr="00BF7A70" w:rsidRDefault="00B449E0" w:rsidP="004415D0">
            <w:pPr>
              <w:rPr>
                <w:rFonts w:asciiTheme="majorHAnsi" w:hAnsiTheme="majorHAnsi" w:cstheme="majorHAnsi"/>
                <w:b/>
              </w:rPr>
            </w:pPr>
          </w:p>
        </w:tc>
        <w:tc>
          <w:tcPr>
            <w:tcW w:w="5580" w:type="dxa"/>
          </w:tcPr>
          <w:p w14:paraId="3020CB7A" w14:textId="77777777" w:rsidR="00B449E0" w:rsidRPr="00BF7A70" w:rsidRDefault="00B449E0" w:rsidP="004415D0">
            <w:pPr>
              <w:rPr>
                <w:rFonts w:asciiTheme="majorHAnsi" w:hAnsiTheme="majorHAnsi" w:cstheme="majorHAnsi"/>
                <w:b/>
              </w:rPr>
            </w:pPr>
          </w:p>
        </w:tc>
        <w:tc>
          <w:tcPr>
            <w:tcW w:w="918" w:type="dxa"/>
          </w:tcPr>
          <w:p w14:paraId="2873084C" w14:textId="77777777" w:rsidR="00B449E0" w:rsidRPr="00BF7A70" w:rsidRDefault="00B449E0" w:rsidP="004415D0">
            <w:pPr>
              <w:rPr>
                <w:rFonts w:asciiTheme="majorHAnsi" w:hAnsiTheme="majorHAnsi" w:cstheme="majorHAnsi"/>
                <w:b/>
              </w:rPr>
            </w:pPr>
          </w:p>
        </w:tc>
      </w:tr>
    </w:tbl>
    <w:p w14:paraId="30ADB686" w14:textId="77777777" w:rsidR="00BA57BB" w:rsidRPr="00BF7A70" w:rsidRDefault="00BA57BB" w:rsidP="00DF76BD">
      <w:pPr>
        <w:rPr>
          <w:rFonts w:asciiTheme="majorHAnsi" w:hAnsiTheme="majorHAnsi" w:cstheme="majorHAnsi"/>
          <w:b/>
        </w:rPr>
      </w:pPr>
    </w:p>
    <w:p w14:paraId="1340093A" w14:textId="77777777" w:rsidR="00BA57BB" w:rsidRPr="00BF7A70" w:rsidRDefault="004415D0" w:rsidP="00DF76BD">
      <w:pPr>
        <w:rPr>
          <w:rFonts w:asciiTheme="majorHAnsi" w:hAnsiTheme="majorHAnsi" w:cstheme="majorHAnsi"/>
          <w:b/>
        </w:rPr>
      </w:pPr>
      <w:r w:rsidRPr="00BF7A70">
        <w:rPr>
          <w:rFonts w:asciiTheme="majorHAnsi" w:hAnsiTheme="majorHAnsi" w:cstheme="majorHAnsi"/>
          <w:b/>
        </w:rPr>
        <w:t xml:space="preserve">MALE </w:t>
      </w:r>
      <w:r w:rsidR="00BA57BB" w:rsidRPr="00BF7A70">
        <w:rPr>
          <w:rFonts w:asciiTheme="majorHAnsi" w:hAnsiTheme="majorHAnsi" w:cstheme="majorHAnsi"/>
          <w:b/>
        </w:rPr>
        <w:t xml:space="preserve"># </w:t>
      </w:r>
      <w:r w:rsidR="00BA57BB" w:rsidRPr="00BF7A70">
        <w:rPr>
          <w:rFonts w:asciiTheme="majorHAnsi" w:hAnsiTheme="majorHAnsi" w:cstheme="majorHAnsi"/>
        </w:rPr>
        <w:t>________</w:t>
      </w:r>
      <w:r w:rsidRPr="00BF7A70">
        <w:rPr>
          <w:rFonts w:asciiTheme="majorHAnsi" w:hAnsiTheme="majorHAnsi" w:cstheme="majorHAnsi"/>
          <w:b/>
        </w:rPr>
        <w:t>FEMALE #</w:t>
      </w:r>
      <w:r w:rsidR="00BA57BB" w:rsidRPr="00BF7A70">
        <w:rPr>
          <w:rFonts w:asciiTheme="majorHAnsi" w:hAnsiTheme="majorHAnsi" w:cstheme="majorHAnsi"/>
          <w:b/>
        </w:rPr>
        <w:t>_________</w:t>
      </w:r>
      <w:r w:rsidRPr="00BF7A70">
        <w:rPr>
          <w:rFonts w:asciiTheme="majorHAnsi" w:hAnsiTheme="majorHAnsi" w:cstheme="majorHAnsi"/>
          <w:b/>
        </w:rPr>
        <w:t xml:space="preserve"> TOTAL # ____________</w:t>
      </w:r>
    </w:p>
    <w:p w14:paraId="1AAEA1AE" w14:textId="77777777" w:rsidR="00BA57BB" w:rsidRPr="00BF7A70" w:rsidRDefault="00BA57BB" w:rsidP="00DF76BD">
      <w:pPr>
        <w:rPr>
          <w:rFonts w:asciiTheme="majorHAnsi" w:hAnsiTheme="majorHAnsi" w:cstheme="majorHAnsi"/>
          <w:b/>
        </w:rPr>
      </w:pPr>
    </w:p>
    <w:p w14:paraId="3CB69947" w14:textId="020095D9" w:rsidR="003A158C" w:rsidRDefault="00A766DA" w:rsidP="00DF76BD">
      <w:pPr>
        <w:rPr>
          <w:rFonts w:asciiTheme="majorHAnsi" w:hAnsiTheme="majorHAnsi" w:cstheme="majorHAnsi"/>
        </w:rPr>
      </w:pPr>
      <w:r w:rsidRPr="00A766DA">
        <w:rPr>
          <w:rFonts w:asciiTheme="majorHAnsi" w:hAnsiTheme="majorHAnsi" w:cstheme="majorHAnsi"/>
        </w:rPr>
        <w:t xml:space="preserve">Are </w:t>
      </w:r>
      <w:r w:rsidR="00B449E0">
        <w:rPr>
          <w:rFonts w:asciiTheme="majorHAnsi" w:hAnsiTheme="majorHAnsi" w:cstheme="majorHAnsi"/>
        </w:rPr>
        <w:t>some</w:t>
      </w:r>
      <w:r w:rsidRPr="00A766DA">
        <w:rPr>
          <w:rFonts w:asciiTheme="majorHAnsi" w:hAnsiTheme="majorHAnsi" w:cstheme="majorHAnsi"/>
        </w:rPr>
        <w:t xml:space="preserve"> roles pre-</w:t>
      </w:r>
      <w:proofErr w:type="gramStart"/>
      <w:r w:rsidRPr="00A766DA">
        <w:rPr>
          <w:rFonts w:asciiTheme="majorHAnsi" w:hAnsiTheme="majorHAnsi" w:cstheme="majorHAnsi"/>
        </w:rPr>
        <w:t>cast</w:t>
      </w:r>
      <w:proofErr w:type="gramEnd"/>
      <w:r w:rsidR="00BA57BB" w:rsidRPr="00A766DA">
        <w:rPr>
          <w:rFonts w:asciiTheme="majorHAnsi" w:hAnsiTheme="majorHAnsi" w:cstheme="majorHAnsi"/>
        </w:rPr>
        <w:t>?</w:t>
      </w:r>
      <w:r w:rsidR="001B4985" w:rsidRPr="00A766DA">
        <w:rPr>
          <w:rFonts w:asciiTheme="majorHAnsi" w:hAnsiTheme="majorHAnsi" w:cstheme="majorHAnsi"/>
        </w:rPr>
        <w:t xml:space="preserve"> </w:t>
      </w:r>
      <w:r w:rsidR="00BA57BB" w:rsidRPr="00A766DA">
        <w:rPr>
          <w:rFonts w:asciiTheme="majorHAnsi" w:hAnsiTheme="majorHAnsi" w:cstheme="majorHAnsi"/>
        </w:rPr>
        <w:t>_____________</w:t>
      </w:r>
      <w:proofErr w:type="gramStart"/>
      <w:r w:rsidR="00BA57BB" w:rsidRPr="00A766DA">
        <w:rPr>
          <w:rFonts w:asciiTheme="majorHAnsi" w:hAnsiTheme="majorHAnsi" w:cstheme="majorHAnsi"/>
        </w:rPr>
        <w:t>_</w:t>
      </w:r>
      <w:r w:rsidRPr="00A766DA">
        <w:rPr>
          <w:rFonts w:asciiTheme="majorHAnsi" w:hAnsiTheme="majorHAnsi" w:cstheme="majorHAnsi"/>
        </w:rPr>
        <w:t xml:space="preserve">  Will</w:t>
      </w:r>
      <w:proofErr w:type="gramEnd"/>
      <w:r>
        <w:rPr>
          <w:rFonts w:asciiTheme="majorHAnsi" w:hAnsiTheme="majorHAnsi" w:cstheme="majorHAnsi"/>
        </w:rPr>
        <w:t xml:space="preserve"> you </w:t>
      </w:r>
      <w:r w:rsidR="00717DD5">
        <w:rPr>
          <w:rFonts w:asciiTheme="majorHAnsi" w:hAnsiTheme="majorHAnsi" w:cstheme="majorHAnsi"/>
        </w:rPr>
        <w:t>want to hold</w:t>
      </w:r>
      <w:r>
        <w:rPr>
          <w:rFonts w:asciiTheme="majorHAnsi" w:hAnsiTheme="majorHAnsi" w:cstheme="majorHAnsi"/>
        </w:rPr>
        <w:t xml:space="preserve"> auditions?  __________</w:t>
      </w:r>
    </w:p>
    <w:p w14:paraId="1FF9C346" w14:textId="77777777" w:rsidR="00A766DA" w:rsidRDefault="00A766DA" w:rsidP="00DF76BD">
      <w:pPr>
        <w:rPr>
          <w:rFonts w:asciiTheme="majorHAnsi" w:hAnsiTheme="majorHAnsi" w:cstheme="majorHAnsi"/>
          <w:b/>
        </w:rPr>
      </w:pPr>
    </w:p>
    <w:p w14:paraId="444737B0" w14:textId="6BFDB62A" w:rsidR="00747574" w:rsidRPr="00A766DA" w:rsidRDefault="00747574" w:rsidP="00DF76BD">
      <w:pPr>
        <w:rPr>
          <w:rFonts w:asciiTheme="majorHAnsi" w:hAnsiTheme="majorHAnsi" w:cstheme="majorHAnsi"/>
        </w:rPr>
      </w:pPr>
      <w:r w:rsidRPr="00A766DA">
        <w:rPr>
          <w:rFonts w:asciiTheme="majorHAnsi" w:hAnsiTheme="majorHAnsi" w:cstheme="majorHAnsi"/>
        </w:rPr>
        <w:t xml:space="preserve">Please provide a </w:t>
      </w:r>
      <w:r w:rsidRPr="00B449E0">
        <w:rPr>
          <w:rFonts w:asciiTheme="majorHAnsi" w:hAnsiTheme="majorHAnsi" w:cstheme="majorHAnsi"/>
          <w:u w:val="single"/>
        </w:rPr>
        <w:t>brief</w:t>
      </w:r>
      <w:r w:rsidRPr="00A766DA">
        <w:rPr>
          <w:rFonts w:asciiTheme="majorHAnsi" w:hAnsiTheme="majorHAnsi" w:cstheme="majorHAnsi"/>
        </w:rPr>
        <w:t xml:space="preserve"> </w:t>
      </w:r>
      <w:r w:rsidR="00A766DA">
        <w:rPr>
          <w:rFonts w:asciiTheme="majorHAnsi" w:hAnsiTheme="majorHAnsi" w:cstheme="majorHAnsi"/>
        </w:rPr>
        <w:t>synopsis of the play</w:t>
      </w:r>
      <w:r w:rsidRPr="00A766DA">
        <w:rPr>
          <w:rFonts w:asciiTheme="majorHAnsi" w:hAnsiTheme="majorHAnsi" w:cstheme="majorHAnsi"/>
        </w:rPr>
        <w:t xml:space="preserve">. </w:t>
      </w:r>
    </w:p>
    <w:p w14:paraId="7B303E24" w14:textId="77777777" w:rsidR="00747574" w:rsidRPr="00A766DA" w:rsidRDefault="00747574" w:rsidP="00DF76BD">
      <w:pPr>
        <w:rPr>
          <w:rFonts w:asciiTheme="majorHAnsi" w:hAnsiTheme="majorHAnsi" w:cstheme="majorHAnsi"/>
        </w:rPr>
      </w:pPr>
    </w:p>
    <w:p w14:paraId="04CCD7CE" w14:textId="77777777" w:rsidR="00D75FDF" w:rsidRPr="00A766DA" w:rsidRDefault="00D75FDF" w:rsidP="00DF76BD">
      <w:pPr>
        <w:rPr>
          <w:rFonts w:asciiTheme="majorHAnsi" w:hAnsiTheme="majorHAnsi" w:cstheme="majorHAnsi"/>
        </w:rPr>
      </w:pPr>
    </w:p>
    <w:p w14:paraId="417F9C87" w14:textId="77777777" w:rsidR="001B4985" w:rsidRPr="00A766DA" w:rsidRDefault="001B4985" w:rsidP="00DF76BD">
      <w:pPr>
        <w:rPr>
          <w:rFonts w:asciiTheme="majorHAnsi" w:hAnsiTheme="majorHAnsi" w:cstheme="majorHAnsi"/>
        </w:rPr>
      </w:pPr>
    </w:p>
    <w:p w14:paraId="57A4C4B4" w14:textId="77777777" w:rsidR="001B4985" w:rsidRPr="00A766DA" w:rsidRDefault="001B4985" w:rsidP="00DF76BD">
      <w:pPr>
        <w:rPr>
          <w:rFonts w:asciiTheme="majorHAnsi" w:hAnsiTheme="majorHAnsi" w:cstheme="majorHAnsi"/>
        </w:rPr>
      </w:pPr>
    </w:p>
    <w:p w14:paraId="671B092D" w14:textId="77777777" w:rsidR="001B4985" w:rsidRPr="00A766DA" w:rsidRDefault="001B4985" w:rsidP="00DF76BD">
      <w:pPr>
        <w:rPr>
          <w:rFonts w:asciiTheme="majorHAnsi" w:hAnsiTheme="majorHAnsi" w:cstheme="majorHAnsi"/>
        </w:rPr>
      </w:pPr>
    </w:p>
    <w:p w14:paraId="133BF0BF" w14:textId="77777777" w:rsidR="001B4985" w:rsidRPr="00A766DA" w:rsidRDefault="001B4985" w:rsidP="00DF76BD">
      <w:pPr>
        <w:rPr>
          <w:rFonts w:asciiTheme="majorHAnsi" w:hAnsiTheme="majorHAnsi" w:cstheme="majorHAnsi"/>
        </w:rPr>
      </w:pPr>
    </w:p>
    <w:p w14:paraId="7D8F8A5A" w14:textId="05DEA9F8" w:rsidR="001B4985" w:rsidRDefault="001B4985" w:rsidP="00DF76BD">
      <w:pPr>
        <w:rPr>
          <w:rFonts w:asciiTheme="majorHAnsi" w:hAnsiTheme="majorHAnsi" w:cstheme="majorHAnsi"/>
        </w:rPr>
      </w:pPr>
    </w:p>
    <w:p w14:paraId="4A2B40C5" w14:textId="0F20360E" w:rsidR="00B449E0" w:rsidRDefault="00B449E0" w:rsidP="00DF76BD">
      <w:pPr>
        <w:rPr>
          <w:rFonts w:asciiTheme="majorHAnsi" w:hAnsiTheme="majorHAnsi" w:cstheme="majorHAnsi"/>
        </w:rPr>
      </w:pPr>
    </w:p>
    <w:p w14:paraId="61C67799" w14:textId="1ACB8B1C" w:rsidR="00B449E0" w:rsidRDefault="00B449E0" w:rsidP="00DF76BD">
      <w:pPr>
        <w:rPr>
          <w:rFonts w:asciiTheme="majorHAnsi" w:hAnsiTheme="majorHAnsi" w:cstheme="majorHAnsi"/>
        </w:rPr>
      </w:pPr>
    </w:p>
    <w:p w14:paraId="0DA46C72" w14:textId="26A52950" w:rsidR="00B449E0" w:rsidRDefault="00B449E0" w:rsidP="00DF76BD">
      <w:pPr>
        <w:rPr>
          <w:rFonts w:asciiTheme="majorHAnsi" w:hAnsiTheme="majorHAnsi" w:cstheme="majorHAnsi"/>
        </w:rPr>
      </w:pPr>
    </w:p>
    <w:p w14:paraId="292EAD71" w14:textId="77777777" w:rsidR="00B449E0" w:rsidRPr="00A766DA" w:rsidRDefault="00B449E0" w:rsidP="00DF76BD">
      <w:pPr>
        <w:rPr>
          <w:rFonts w:asciiTheme="majorHAnsi" w:hAnsiTheme="majorHAnsi" w:cstheme="majorHAnsi"/>
        </w:rPr>
      </w:pPr>
    </w:p>
    <w:p w14:paraId="06BB9D07" w14:textId="32C8E013" w:rsidR="00A766DA" w:rsidRPr="00A766DA" w:rsidRDefault="00D75FDF" w:rsidP="00A766DA">
      <w:pPr>
        <w:rPr>
          <w:rFonts w:asciiTheme="majorHAnsi" w:hAnsiTheme="majorHAnsi" w:cstheme="majorHAnsi"/>
        </w:rPr>
      </w:pPr>
      <w:r w:rsidRPr="00A766DA">
        <w:rPr>
          <w:rFonts w:asciiTheme="majorHAnsi" w:hAnsiTheme="majorHAnsi" w:cstheme="majorHAnsi"/>
        </w:rPr>
        <w:t>Please outline your set ideas and any related staging matters.</w:t>
      </w:r>
    </w:p>
    <w:p w14:paraId="6683D29C" w14:textId="3C203C1F" w:rsidR="00D75FDF" w:rsidRPr="00A766DA" w:rsidRDefault="00D75FDF" w:rsidP="00DF76BD">
      <w:pPr>
        <w:rPr>
          <w:rFonts w:asciiTheme="majorHAnsi" w:hAnsiTheme="majorHAnsi" w:cstheme="majorHAnsi"/>
        </w:rPr>
      </w:pPr>
    </w:p>
    <w:p w14:paraId="6A3385EF" w14:textId="77777777" w:rsidR="00D75FDF" w:rsidRPr="00A766DA" w:rsidRDefault="00D75FDF" w:rsidP="00DF76BD">
      <w:pPr>
        <w:rPr>
          <w:rFonts w:asciiTheme="majorHAnsi" w:hAnsiTheme="majorHAnsi" w:cstheme="majorHAnsi"/>
        </w:rPr>
      </w:pPr>
    </w:p>
    <w:p w14:paraId="55A604CE" w14:textId="77777777" w:rsidR="001B4985" w:rsidRPr="00A766DA" w:rsidRDefault="001B4985" w:rsidP="00DF76BD">
      <w:pPr>
        <w:rPr>
          <w:rFonts w:asciiTheme="majorHAnsi" w:hAnsiTheme="majorHAnsi" w:cstheme="majorHAnsi"/>
        </w:rPr>
      </w:pPr>
    </w:p>
    <w:p w14:paraId="5D132AA7" w14:textId="77777777" w:rsidR="001B4985" w:rsidRPr="00A766DA" w:rsidRDefault="001B4985" w:rsidP="00DF76BD">
      <w:pPr>
        <w:rPr>
          <w:rFonts w:asciiTheme="majorHAnsi" w:hAnsiTheme="majorHAnsi" w:cstheme="majorHAnsi"/>
        </w:rPr>
      </w:pPr>
    </w:p>
    <w:p w14:paraId="43581E03" w14:textId="77777777" w:rsidR="001B4985" w:rsidRPr="00A766DA" w:rsidRDefault="001B4985" w:rsidP="00DF76BD">
      <w:pPr>
        <w:rPr>
          <w:rFonts w:asciiTheme="majorHAnsi" w:hAnsiTheme="majorHAnsi" w:cstheme="majorHAnsi"/>
        </w:rPr>
      </w:pPr>
    </w:p>
    <w:p w14:paraId="26842EA9" w14:textId="77777777" w:rsidR="001B4985" w:rsidRPr="00A766DA" w:rsidRDefault="001B4985" w:rsidP="00DF76BD">
      <w:pPr>
        <w:rPr>
          <w:rFonts w:asciiTheme="majorHAnsi" w:hAnsiTheme="majorHAnsi" w:cstheme="majorHAnsi"/>
        </w:rPr>
      </w:pPr>
    </w:p>
    <w:p w14:paraId="451EABF9" w14:textId="77777777" w:rsidR="001B4985" w:rsidRPr="00A766DA" w:rsidRDefault="001B4985" w:rsidP="00DF76BD">
      <w:pPr>
        <w:rPr>
          <w:rFonts w:asciiTheme="majorHAnsi" w:hAnsiTheme="majorHAnsi" w:cstheme="majorHAnsi"/>
        </w:rPr>
      </w:pPr>
    </w:p>
    <w:p w14:paraId="112CFCDC" w14:textId="2BAAF7B6" w:rsidR="00DA47C7" w:rsidRPr="00487FFB" w:rsidRDefault="00DA47C7" w:rsidP="00487FFB">
      <w:pPr>
        <w:spacing w:after="120"/>
        <w:rPr>
          <w:rFonts w:asciiTheme="majorHAnsi" w:hAnsiTheme="majorHAnsi" w:cstheme="majorHAnsi"/>
        </w:rPr>
      </w:pPr>
      <w:r>
        <w:rPr>
          <w:rFonts w:asciiTheme="majorHAnsi" w:hAnsiTheme="majorHAnsi" w:cstheme="majorHAnsi"/>
          <w:b/>
        </w:rPr>
        <w:t xml:space="preserve">BUDGETS:  </w:t>
      </w:r>
      <w:r w:rsidR="00A766DA" w:rsidRPr="00487FFB">
        <w:rPr>
          <w:rFonts w:asciiTheme="majorHAnsi" w:hAnsiTheme="majorHAnsi" w:cstheme="majorHAnsi"/>
        </w:rPr>
        <w:t>The budget for each play is $50 which is to be spent on set, costume, and prop expenses only.  These funds are not to be spent on rehearsal snacks, cast transportation</w:t>
      </w:r>
      <w:r w:rsidR="00487FFB" w:rsidRPr="00487FFB">
        <w:rPr>
          <w:rFonts w:asciiTheme="majorHAnsi" w:hAnsiTheme="majorHAnsi" w:cstheme="majorHAnsi"/>
        </w:rPr>
        <w:t>, or anything else not strictly related to set, costume, and props.</w:t>
      </w:r>
    </w:p>
    <w:p w14:paraId="58EDCAEC" w14:textId="22E235F4" w:rsidR="00487FFB" w:rsidRPr="00487FFB" w:rsidRDefault="00487FFB" w:rsidP="00487FFB">
      <w:pPr>
        <w:spacing w:after="120"/>
        <w:rPr>
          <w:rFonts w:asciiTheme="majorHAnsi" w:hAnsiTheme="majorHAnsi" w:cstheme="majorHAnsi"/>
        </w:rPr>
      </w:pPr>
      <w:r w:rsidRPr="00487FFB">
        <w:rPr>
          <w:rFonts w:asciiTheme="majorHAnsi" w:hAnsiTheme="majorHAnsi" w:cstheme="majorHAnsi"/>
        </w:rPr>
        <w:t>LCCT does not advance any funds for the budget.  All budget expenses must be paid in advance by the author or the director, and receipts must be kept and turned in.  At the final dress tech, the attached expense report with receipts can be turned into the Production Supervisor who will reimburse the individual(s) up to $50.</w:t>
      </w:r>
    </w:p>
    <w:p w14:paraId="142776E4" w14:textId="76AD5974" w:rsidR="00B449E0" w:rsidRDefault="00CA6617" w:rsidP="001B4985">
      <w:pPr>
        <w:spacing w:after="120"/>
        <w:rPr>
          <w:rFonts w:asciiTheme="majorHAnsi" w:hAnsiTheme="majorHAnsi" w:cstheme="majorHAnsi"/>
        </w:rPr>
      </w:pPr>
      <w:r w:rsidRPr="001D2F77">
        <w:rPr>
          <w:rFonts w:asciiTheme="majorHAnsi" w:hAnsiTheme="majorHAnsi" w:cstheme="majorHAnsi"/>
          <w:b/>
        </w:rPr>
        <w:t>AUDITION</w:t>
      </w:r>
      <w:r w:rsidR="001D2F77">
        <w:rPr>
          <w:rFonts w:asciiTheme="majorHAnsi" w:hAnsiTheme="majorHAnsi" w:cstheme="majorHAnsi"/>
          <w:b/>
        </w:rPr>
        <w:t xml:space="preserve">S:  </w:t>
      </w:r>
      <w:r w:rsidR="00B449E0">
        <w:rPr>
          <w:rFonts w:asciiTheme="majorHAnsi" w:hAnsiTheme="majorHAnsi" w:cstheme="majorHAnsi"/>
        </w:rPr>
        <w:t xml:space="preserve">Pre-casting of some or all roles is encouraged.  If you need to hold auditions, LCCT will hold a group audition for all of the one </w:t>
      </w:r>
      <w:proofErr w:type="gramStart"/>
      <w:r w:rsidR="00B449E0">
        <w:rPr>
          <w:rFonts w:asciiTheme="majorHAnsi" w:hAnsiTheme="majorHAnsi" w:cstheme="majorHAnsi"/>
        </w:rPr>
        <w:t>acts</w:t>
      </w:r>
      <w:proofErr w:type="gramEnd"/>
      <w:r w:rsidR="00B449E0">
        <w:rPr>
          <w:rFonts w:asciiTheme="majorHAnsi" w:hAnsiTheme="majorHAnsi" w:cstheme="majorHAnsi"/>
        </w:rPr>
        <w:t xml:space="preserve"> </w:t>
      </w:r>
      <w:r w:rsidR="00496E6C">
        <w:t xml:space="preserve">on </w:t>
      </w:r>
      <w:r w:rsidR="00BD6C1E">
        <w:t>Wedn</w:t>
      </w:r>
      <w:r w:rsidR="00071A75">
        <w:t>esday</w:t>
      </w:r>
      <w:r w:rsidR="00496E6C">
        <w:t>, February 1</w:t>
      </w:r>
      <w:r w:rsidR="00071A75">
        <w:t>5</w:t>
      </w:r>
      <w:r w:rsidR="00496E6C">
        <w:t>th from</w:t>
      </w:r>
      <w:r w:rsidR="00071A75">
        <w:t xml:space="preserve"> 6:30 – 8:00</w:t>
      </w:r>
      <w:r w:rsidR="003326CB">
        <w:t xml:space="preserve"> </w:t>
      </w:r>
      <w:r w:rsidR="00496E6C">
        <w:t>PM</w:t>
      </w:r>
      <w:r w:rsidR="00B449E0">
        <w:rPr>
          <w:rFonts w:asciiTheme="majorHAnsi" w:hAnsiTheme="majorHAnsi" w:cstheme="majorHAnsi"/>
        </w:rPr>
        <w:t xml:space="preserve">.  All the directors and authors </w:t>
      </w:r>
      <w:r w:rsidR="00411C4D">
        <w:rPr>
          <w:rFonts w:asciiTheme="majorHAnsi" w:hAnsiTheme="majorHAnsi" w:cstheme="majorHAnsi"/>
        </w:rPr>
        <w:t xml:space="preserve">seeking cast members </w:t>
      </w:r>
      <w:r w:rsidR="00B449E0">
        <w:rPr>
          <w:rFonts w:asciiTheme="majorHAnsi" w:hAnsiTheme="majorHAnsi" w:cstheme="majorHAnsi"/>
        </w:rPr>
        <w:t xml:space="preserve">should </w:t>
      </w:r>
      <w:r w:rsidR="00E25F60">
        <w:rPr>
          <w:rFonts w:asciiTheme="majorHAnsi" w:hAnsiTheme="majorHAnsi" w:cstheme="majorHAnsi"/>
        </w:rPr>
        <w:t>attend</w:t>
      </w:r>
      <w:r w:rsidR="00B449E0">
        <w:rPr>
          <w:rFonts w:asciiTheme="majorHAnsi" w:hAnsiTheme="majorHAnsi" w:cstheme="majorHAnsi"/>
        </w:rPr>
        <w:t xml:space="preserve"> the audition.</w:t>
      </w:r>
    </w:p>
    <w:p w14:paraId="31427FC1" w14:textId="77777777" w:rsidR="00493815" w:rsidRDefault="00493815" w:rsidP="00493815">
      <w:pPr>
        <w:rPr>
          <w:rFonts w:asciiTheme="majorHAnsi" w:hAnsiTheme="majorHAnsi" w:cstheme="majorHAnsi"/>
        </w:rPr>
      </w:pPr>
      <w:r w:rsidRPr="00493815">
        <w:rPr>
          <w:rFonts w:asciiTheme="majorHAnsi" w:hAnsiTheme="majorHAnsi" w:cstheme="majorHAnsi"/>
        </w:rPr>
        <w:t>REHEARSALS:  Directors should plan on 8 hours of rehearsal for the typical 15-minute play, not including the week of dress/tech rehearsals before opening.  Scheduling the time and place for rehearsals (before tech week) is the responsibility of the playwright and/or director.   Rehearsals will typically be scheduled in the evenings and weekends.  Tech week rehearsal at the theatre is scheduled for Monday, March 13th through Thursday, March 16th, from approximately 6-9 PM.</w:t>
      </w:r>
    </w:p>
    <w:p w14:paraId="5D6B219A" w14:textId="77777777" w:rsidR="00D70446" w:rsidRPr="00493815" w:rsidRDefault="00D70446" w:rsidP="00493815">
      <w:pPr>
        <w:rPr>
          <w:rFonts w:asciiTheme="majorHAnsi" w:hAnsiTheme="majorHAnsi" w:cstheme="majorHAnsi"/>
        </w:rPr>
      </w:pPr>
    </w:p>
    <w:p w14:paraId="346C4A7B" w14:textId="031AA3BE" w:rsidR="005865F8" w:rsidRPr="0015107B" w:rsidRDefault="0015107B" w:rsidP="005865F8">
      <w:pPr>
        <w:rPr>
          <w:rFonts w:asciiTheme="majorHAnsi" w:hAnsiTheme="majorHAnsi" w:cstheme="majorHAnsi"/>
          <w:b/>
          <w:bCs/>
        </w:rPr>
      </w:pPr>
      <w:r w:rsidRPr="0015107B">
        <w:rPr>
          <w:rFonts w:asciiTheme="majorHAnsi" w:hAnsiTheme="majorHAnsi" w:cstheme="majorHAnsi"/>
          <w:b/>
          <w:bCs/>
        </w:rPr>
        <w:t>PERFORMANCE SCHEDULE:</w:t>
      </w:r>
    </w:p>
    <w:p w14:paraId="39722D4C" w14:textId="77777777" w:rsidR="005865F8" w:rsidRPr="003335F3" w:rsidRDefault="005865F8" w:rsidP="005865F8">
      <w:pPr>
        <w:pStyle w:val="ListParagraph"/>
        <w:numPr>
          <w:ilvl w:val="0"/>
          <w:numId w:val="3"/>
        </w:numPr>
        <w:spacing w:after="160" w:line="259" w:lineRule="auto"/>
        <w:rPr>
          <w:rFonts w:asciiTheme="majorHAnsi" w:hAnsiTheme="majorHAnsi" w:cstheme="majorHAnsi"/>
        </w:rPr>
      </w:pPr>
      <w:r w:rsidRPr="003335F3">
        <w:rPr>
          <w:rFonts w:asciiTheme="majorHAnsi" w:hAnsiTheme="majorHAnsi" w:cstheme="majorHAnsi"/>
        </w:rPr>
        <w:t>Friday and Saturday, March 17 &amp; 18</w:t>
      </w:r>
      <w:r w:rsidRPr="003335F3">
        <w:rPr>
          <w:rFonts w:asciiTheme="majorHAnsi" w:hAnsiTheme="majorHAnsi" w:cstheme="majorHAnsi"/>
          <w:vertAlign w:val="superscript"/>
        </w:rPr>
        <w:t>th</w:t>
      </w:r>
      <w:r w:rsidRPr="003335F3">
        <w:rPr>
          <w:rFonts w:asciiTheme="majorHAnsi" w:hAnsiTheme="majorHAnsi" w:cstheme="majorHAnsi"/>
        </w:rPr>
        <w:t xml:space="preserve"> at 7:30 PM, and a Sunday matinee March 19</w:t>
      </w:r>
      <w:r w:rsidRPr="003335F3">
        <w:rPr>
          <w:rFonts w:asciiTheme="majorHAnsi" w:hAnsiTheme="majorHAnsi" w:cstheme="majorHAnsi"/>
          <w:vertAlign w:val="superscript"/>
        </w:rPr>
        <w:t>th</w:t>
      </w:r>
      <w:r w:rsidRPr="003335F3">
        <w:rPr>
          <w:rFonts w:asciiTheme="majorHAnsi" w:hAnsiTheme="majorHAnsi" w:cstheme="majorHAnsi"/>
        </w:rPr>
        <w:t xml:space="preserve"> at 2 PM.</w:t>
      </w:r>
    </w:p>
    <w:p w14:paraId="6C408390" w14:textId="77777777" w:rsidR="005865F8" w:rsidRPr="003335F3" w:rsidRDefault="005865F8" w:rsidP="005865F8">
      <w:pPr>
        <w:pStyle w:val="ListParagraph"/>
        <w:numPr>
          <w:ilvl w:val="0"/>
          <w:numId w:val="3"/>
        </w:numPr>
        <w:spacing w:after="160" w:line="259" w:lineRule="auto"/>
        <w:rPr>
          <w:rFonts w:asciiTheme="majorHAnsi" w:hAnsiTheme="majorHAnsi" w:cstheme="majorHAnsi"/>
        </w:rPr>
      </w:pPr>
      <w:r w:rsidRPr="003335F3">
        <w:rPr>
          <w:rFonts w:asciiTheme="majorHAnsi" w:hAnsiTheme="majorHAnsi" w:cstheme="majorHAnsi"/>
        </w:rPr>
        <w:t>Friday and Saturday, March 24 &amp; 25</w:t>
      </w:r>
      <w:r w:rsidRPr="003335F3">
        <w:rPr>
          <w:rFonts w:asciiTheme="majorHAnsi" w:hAnsiTheme="majorHAnsi" w:cstheme="majorHAnsi"/>
          <w:vertAlign w:val="superscript"/>
        </w:rPr>
        <w:t>th</w:t>
      </w:r>
      <w:r w:rsidRPr="003335F3">
        <w:rPr>
          <w:rFonts w:asciiTheme="majorHAnsi" w:hAnsiTheme="majorHAnsi" w:cstheme="majorHAnsi"/>
        </w:rPr>
        <w:t xml:space="preserve"> at 7:30 PM, and a Sunday matinee March 26</w:t>
      </w:r>
      <w:r w:rsidRPr="003335F3">
        <w:rPr>
          <w:rFonts w:asciiTheme="majorHAnsi" w:hAnsiTheme="majorHAnsi" w:cstheme="majorHAnsi"/>
          <w:vertAlign w:val="superscript"/>
        </w:rPr>
        <w:t>th</w:t>
      </w:r>
      <w:r w:rsidRPr="003335F3">
        <w:rPr>
          <w:rFonts w:asciiTheme="majorHAnsi" w:hAnsiTheme="majorHAnsi" w:cstheme="majorHAnsi"/>
        </w:rPr>
        <w:t xml:space="preserve"> at 2 PM.</w:t>
      </w:r>
    </w:p>
    <w:p w14:paraId="22B8DA0E" w14:textId="77777777" w:rsidR="003335F3" w:rsidRPr="003335F3" w:rsidRDefault="003335F3" w:rsidP="005865F8">
      <w:pPr>
        <w:rPr>
          <w:rFonts w:asciiTheme="majorHAnsi" w:hAnsiTheme="majorHAnsi" w:cstheme="majorHAnsi"/>
        </w:rPr>
      </w:pPr>
    </w:p>
    <w:sectPr w:rsidR="003335F3" w:rsidRPr="003335F3" w:rsidSect="00BF7A7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FF74" w14:textId="77777777" w:rsidR="001867F6" w:rsidRDefault="001867F6" w:rsidP="00BF7A70">
      <w:r>
        <w:separator/>
      </w:r>
    </w:p>
  </w:endnote>
  <w:endnote w:type="continuationSeparator" w:id="0">
    <w:p w14:paraId="13E42FD1" w14:textId="77777777" w:rsidR="001867F6" w:rsidRDefault="001867F6" w:rsidP="00BF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0066" w14:textId="2E2381A4" w:rsidR="00FA3DDD" w:rsidRPr="003C6B75" w:rsidRDefault="00FA3DDD">
    <w:pPr>
      <w:pStyle w:val="Footer"/>
      <w:rPr>
        <w:rFonts w:asciiTheme="majorHAnsi" w:hAnsiTheme="majorHAnsi" w:cstheme="majorHAnsi"/>
        <w:sz w:val="20"/>
      </w:rPr>
    </w:pPr>
    <w:r w:rsidRPr="003C6B75">
      <w:rPr>
        <w:rFonts w:asciiTheme="majorHAnsi" w:hAnsiTheme="majorHAnsi" w:cstheme="majorHAnsi"/>
        <w:sz w:val="20"/>
      </w:rPr>
      <w:t xml:space="preserve">LCCT Application </w:t>
    </w:r>
    <w:r w:rsidR="001D5961" w:rsidRPr="003C6B75">
      <w:rPr>
        <w:rFonts w:asciiTheme="majorHAnsi" w:hAnsiTheme="majorHAnsi" w:cstheme="majorHAnsi"/>
        <w:sz w:val="20"/>
      </w:rPr>
      <w:t xml:space="preserve">for </w:t>
    </w:r>
    <w:r w:rsidRPr="003C6B75">
      <w:rPr>
        <w:rFonts w:asciiTheme="majorHAnsi" w:hAnsiTheme="majorHAnsi" w:cstheme="majorHAnsi"/>
        <w:sz w:val="20"/>
      </w:rPr>
      <w:t>20</w:t>
    </w:r>
    <w:r w:rsidR="003C3CBF">
      <w:rPr>
        <w:rFonts w:asciiTheme="majorHAnsi" w:hAnsiTheme="majorHAnsi" w:cstheme="majorHAnsi"/>
        <w:sz w:val="20"/>
      </w:rPr>
      <w:t>20</w:t>
    </w:r>
    <w:r w:rsidR="001D5961" w:rsidRPr="003C6B75">
      <w:rPr>
        <w:rFonts w:asciiTheme="majorHAnsi" w:hAnsiTheme="majorHAnsi" w:cstheme="majorHAnsi"/>
        <w:sz w:val="20"/>
      </w:rPr>
      <w:t xml:space="preserve"> One Act Play Festival</w:t>
    </w:r>
    <w:r w:rsidR="003C6B75">
      <w:rPr>
        <w:rFonts w:asciiTheme="majorHAnsi" w:hAnsiTheme="majorHAnsi" w:cstheme="majorHAnsi"/>
        <w:sz w:val="20"/>
      </w:rPr>
      <w:tab/>
    </w:r>
    <w:r w:rsidRPr="003C6B75">
      <w:rPr>
        <w:rFonts w:asciiTheme="majorHAnsi" w:hAnsiTheme="majorHAnsi" w:cstheme="majorHAnsi"/>
        <w:sz w:val="20"/>
      </w:rPr>
      <w:tab/>
      <w:t xml:space="preserve">Page </w:t>
    </w:r>
    <w:r w:rsidRPr="003C6B75">
      <w:rPr>
        <w:rFonts w:asciiTheme="majorHAnsi" w:hAnsiTheme="majorHAnsi" w:cstheme="majorHAnsi"/>
        <w:sz w:val="20"/>
      </w:rPr>
      <w:fldChar w:fldCharType="begin"/>
    </w:r>
    <w:r w:rsidRPr="003C6B75">
      <w:rPr>
        <w:rFonts w:asciiTheme="majorHAnsi" w:hAnsiTheme="majorHAnsi" w:cstheme="majorHAnsi"/>
        <w:sz w:val="20"/>
      </w:rPr>
      <w:instrText xml:space="preserve"> PAGE  \* Arabic  \* MERGEFORMAT </w:instrText>
    </w:r>
    <w:r w:rsidRPr="003C6B75">
      <w:rPr>
        <w:rFonts w:asciiTheme="majorHAnsi" w:hAnsiTheme="majorHAnsi" w:cstheme="majorHAnsi"/>
        <w:sz w:val="20"/>
      </w:rPr>
      <w:fldChar w:fldCharType="separate"/>
    </w:r>
    <w:r w:rsidR="00190A80">
      <w:rPr>
        <w:rFonts w:asciiTheme="majorHAnsi" w:hAnsiTheme="majorHAnsi" w:cstheme="majorHAnsi"/>
        <w:noProof/>
        <w:sz w:val="20"/>
      </w:rPr>
      <w:t>4</w:t>
    </w:r>
    <w:r w:rsidRPr="003C6B75">
      <w:rPr>
        <w:rFonts w:asciiTheme="majorHAnsi" w:hAnsiTheme="majorHAnsi" w:cstheme="majorHAnsi"/>
        <w:sz w:val="20"/>
      </w:rPr>
      <w:fldChar w:fldCharType="end"/>
    </w:r>
    <w:r w:rsidRPr="003C6B75">
      <w:rPr>
        <w:rFonts w:asciiTheme="majorHAnsi" w:hAnsiTheme="majorHAnsi" w:cstheme="majorHAnsi"/>
        <w:sz w:val="20"/>
      </w:rPr>
      <w:t xml:space="preserve"> of </w:t>
    </w:r>
    <w:r w:rsidRPr="003C6B75">
      <w:rPr>
        <w:rFonts w:asciiTheme="majorHAnsi" w:hAnsiTheme="majorHAnsi" w:cstheme="majorHAnsi"/>
        <w:sz w:val="20"/>
      </w:rPr>
      <w:fldChar w:fldCharType="begin"/>
    </w:r>
    <w:r w:rsidRPr="003C6B75">
      <w:rPr>
        <w:rFonts w:asciiTheme="majorHAnsi" w:hAnsiTheme="majorHAnsi" w:cstheme="majorHAnsi"/>
        <w:sz w:val="20"/>
      </w:rPr>
      <w:instrText xml:space="preserve"> NUMPAGES  \* Arabic  \* MERGEFORMAT </w:instrText>
    </w:r>
    <w:r w:rsidRPr="003C6B75">
      <w:rPr>
        <w:rFonts w:asciiTheme="majorHAnsi" w:hAnsiTheme="majorHAnsi" w:cstheme="majorHAnsi"/>
        <w:sz w:val="20"/>
      </w:rPr>
      <w:fldChar w:fldCharType="separate"/>
    </w:r>
    <w:r w:rsidR="00190A80">
      <w:rPr>
        <w:rFonts w:asciiTheme="majorHAnsi" w:hAnsiTheme="majorHAnsi" w:cstheme="majorHAnsi"/>
        <w:noProof/>
        <w:sz w:val="20"/>
      </w:rPr>
      <w:t>4</w:t>
    </w:r>
    <w:r w:rsidRPr="003C6B75">
      <w:rPr>
        <w:rFonts w:asciiTheme="majorHAnsi" w:hAnsiTheme="majorHAnsi" w:cstheme="maj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5977" w14:textId="77777777" w:rsidR="001867F6" w:rsidRDefault="001867F6" w:rsidP="00BF7A70">
      <w:r>
        <w:separator/>
      </w:r>
    </w:p>
  </w:footnote>
  <w:footnote w:type="continuationSeparator" w:id="0">
    <w:p w14:paraId="2644CB8E" w14:textId="77777777" w:rsidR="001867F6" w:rsidRDefault="001867F6" w:rsidP="00BF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4382" w14:textId="3407ED46" w:rsidR="00496E6C" w:rsidRDefault="00FA3DDD" w:rsidP="007D621D">
    <w:pPr>
      <w:jc w:val="right"/>
      <w:rPr>
        <w:rFonts w:asciiTheme="majorHAnsi" w:hAnsiTheme="majorHAnsi" w:cstheme="majorHAnsi"/>
        <w:i/>
        <w:sz w:val="44"/>
        <w:u w:val="single"/>
      </w:rPr>
    </w:pPr>
    <w:r w:rsidRPr="003C6B75">
      <w:rPr>
        <w:rFonts w:asciiTheme="majorHAnsi" w:hAnsiTheme="majorHAnsi" w:cstheme="majorHAnsi"/>
        <w:i/>
        <w:sz w:val="44"/>
        <w:u w:val="single"/>
      </w:rPr>
      <w:t>LCCT 20</w:t>
    </w:r>
    <w:r w:rsidR="00F02D03">
      <w:rPr>
        <w:rFonts w:asciiTheme="majorHAnsi" w:hAnsiTheme="majorHAnsi" w:cstheme="majorHAnsi"/>
        <w:i/>
        <w:sz w:val="44"/>
        <w:u w:val="single"/>
      </w:rPr>
      <w:t>2</w:t>
    </w:r>
    <w:r w:rsidR="0004714C">
      <w:rPr>
        <w:rFonts w:asciiTheme="majorHAnsi" w:hAnsiTheme="majorHAnsi" w:cstheme="majorHAnsi"/>
        <w:i/>
        <w:sz w:val="44"/>
        <w:u w:val="single"/>
      </w:rPr>
      <w:t>3</w:t>
    </w:r>
  </w:p>
  <w:p w14:paraId="01969421" w14:textId="61DC083F" w:rsidR="00FA3DDD" w:rsidRPr="003C6B75" w:rsidRDefault="00FA3DDD" w:rsidP="007D621D">
    <w:pPr>
      <w:jc w:val="right"/>
      <w:rPr>
        <w:rFonts w:asciiTheme="majorHAnsi" w:hAnsiTheme="majorHAnsi" w:cstheme="majorHAnsi"/>
        <w:i/>
        <w:sz w:val="44"/>
        <w:u w:val="single"/>
      </w:rPr>
    </w:pPr>
    <w:r w:rsidRPr="003C6B75">
      <w:rPr>
        <w:rFonts w:asciiTheme="majorHAnsi" w:hAnsiTheme="majorHAnsi" w:cstheme="majorHAnsi"/>
        <w:i/>
        <w:sz w:val="44"/>
        <w:u w:val="single"/>
      </w:rPr>
      <w:t xml:space="preserve"> One Act Play Festival Application</w:t>
    </w:r>
  </w:p>
  <w:p w14:paraId="737996A4" w14:textId="77777777" w:rsidR="00FA3DDD" w:rsidRPr="003C6B75" w:rsidRDefault="00FA3DDD">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50B"/>
    <w:multiLevelType w:val="hybridMultilevel"/>
    <w:tmpl w:val="8D38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E6314"/>
    <w:multiLevelType w:val="hybridMultilevel"/>
    <w:tmpl w:val="A7F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B16CD"/>
    <w:multiLevelType w:val="hybridMultilevel"/>
    <w:tmpl w:val="024A4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032350">
    <w:abstractNumId w:val="2"/>
  </w:num>
  <w:num w:numId="2" w16cid:durableId="707295171">
    <w:abstractNumId w:val="0"/>
  </w:num>
  <w:num w:numId="3" w16cid:durableId="189683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BD"/>
    <w:rsid w:val="0004714C"/>
    <w:rsid w:val="00071A75"/>
    <w:rsid w:val="00082AF8"/>
    <w:rsid w:val="0008302F"/>
    <w:rsid w:val="000C3867"/>
    <w:rsid w:val="00150CA9"/>
    <w:rsid w:val="0015107B"/>
    <w:rsid w:val="00175257"/>
    <w:rsid w:val="001758C6"/>
    <w:rsid w:val="001867F6"/>
    <w:rsid w:val="00190A80"/>
    <w:rsid w:val="001A53C4"/>
    <w:rsid w:val="001B4985"/>
    <w:rsid w:val="001C61C2"/>
    <w:rsid w:val="001D0F9A"/>
    <w:rsid w:val="001D2F77"/>
    <w:rsid w:val="001D5961"/>
    <w:rsid w:val="001D6B5C"/>
    <w:rsid w:val="00207BF7"/>
    <w:rsid w:val="002324E1"/>
    <w:rsid w:val="002352E2"/>
    <w:rsid w:val="0026167D"/>
    <w:rsid w:val="002A67BB"/>
    <w:rsid w:val="00305C5D"/>
    <w:rsid w:val="003326CB"/>
    <w:rsid w:val="003335F3"/>
    <w:rsid w:val="00383494"/>
    <w:rsid w:val="0038373B"/>
    <w:rsid w:val="003A158C"/>
    <w:rsid w:val="003C0177"/>
    <w:rsid w:val="003C3CBF"/>
    <w:rsid w:val="003C6B75"/>
    <w:rsid w:val="00411C4D"/>
    <w:rsid w:val="0041386B"/>
    <w:rsid w:val="00434239"/>
    <w:rsid w:val="00434701"/>
    <w:rsid w:val="004415D0"/>
    <w:rsid w:val="00456AD0"/>
    <w:rsid w:val="00482EC2"/>
    <w:rsid w:val="00487FFB"/>
    <w:rsid w:val="00493815"/>
    <w:rsid w:val="00496E6C"/>
    <w:rsid w:val="005865F8"/>
    <w:rsid w:val="005A1FDD"/>
    <w:rsid w:val="005A526A"/>
    <w:rsid w:val="005C4CE6"/>
    <w:rsid w:val="005F63BE"/>
    <w:rsid w:val="0060640F"/>
    <w:rsid w:val="00685C9B"/>
    <w:rsid w:val="006E770A"/>
    <w:rsid w:val="0070493B"/>
    <w:rsid w:val="00717DD5"/>
    <w:rsid w:val="00720316"/>
    <w:rsid w:val="00747574"/>
    <w:rsid w:val="00792F2C"/>
    <w:rsid w:val="007A657E"/>
    <w:rsid w:val="007B79F6"/>
    <w:rsid w:val="007D621D"/>
    <w:rsid w:val="007F2E8F"/>
    <w:rsid w:val="007F5102"/>
    <w:rsid w:val="008C2F90"/>
    <w:rsid w:val="009820CF"/>
    <w:rsid w:val="009828C4"/>
    <w:rsid w:val="009F4D9B"/>
    <w:rsid w:val="00A601E2"/>
    <w:rsid w:val="00A61D35"/>
    <w:rsid w:val="00A753A9"/>
    <w:rsid w:val="00A766DA"/>
    <w:rsid w:val="00A76A7D"/>
    <w:rsid w:val="00AD3207"/>
    <w:rsid w:val="00B230BC"/>
    <w:rsid w:val="00B449E0"/>
    <w:rsid w:val="00B607C9"/>
    <w:rsid w:val="00B6554A"/>
    <w:rsid w:val="00BA57BB"/>
    <w:rsid w:val="00BB2023"/>
    <w:rsid w:val="00BB46BE"/>
    <w:rsid w:val="00BD6C1E"/>
    <w:rsid w:val="00BF7A70"/>
    <w:rsid w:val="00C106C6"/>
    <w:rsid w:val="00C57DA7"/>
    <w:rsid w:val="00CA6617"/>
    <w:rsid w:val="00D024CF"/>
    <w:rsid w:val="00D03BF1"/>
    <w:rsid w:val="00D70446"/>
    <w:rsid w:val="00D75FDF"/>
    <w:rsid w:val="00DA47C7"/>
    <w:rsid w:val="00DA7E7C"/>
    <w:rsid w:val="00DC2462"/>
    <w:rsid w:val="00DF76BD"/>
    <w:rsid w:val="00E25F60"/>
    <w:rsid w:val="00E26968"/>
    <w:rsid w:val="00E84522"/>
    <w:rsid w:val="00EA5548"/>
    <w:rsid w:val="00ED794B"/>
    <w:rsid w:val="00EE1EBE"/>
    <w:rsid w:val="00EF4B4F"/>
    <w:rsid w:val="00F02D03"/>
    <w:rsid w:val="00F07017"/>
    <w:rsid w:val="00F13516"/>
    <w:rsid w:val="00F634CF"/>
    <w:rsid w:val="00FA3DDD"/>
    <w:rsid w:val="00FD2361"/>
    <w:rsid w:val="00FD7A62"/>
    <w:rsid w:val="00FF0C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2EDE"/>
  <w15:docId w15:val="{1C391D88-A99B-40BD-9FBB-67C2444B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6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A70"/>
    <w:pPr>
      <w:tabs>
        <w:tab w:val="center" w:pos="4680"/>
        <w:tab w:val="right" w:pos="9360"/>
      </w:tabs>
    </w:pPr>
  </w:style>
  <w:style w:type="character" w:customStyle="1" w:styleId="HeaderChar">
    <w:name w:val="Header Char"/>
    <w:basedOn w:val="DefaultParagraphFont"/>
    <w:link w:val="Header"/>
    <w:uiPriority w:val="99"/>
    <w:rsid w:val="00BF7A70"/>
  </w:style>
  <w:style w:type="paragraph" w:styleId="Footer">
    <w:name w:val="footer"/>
    <w:basedOn w:val="Normal"/>
    <w:link w:val="FooterChar"/>
    <w:uiPriority w:val="99"/>
    <w:unhideWhenUsed/>
    <w:rsid w:val="00BF7A70"/>
    <w:pPr>
      <w:tabs>
        <w:tab w:val="center" w:pos="4680"/>
        <w:tab w:val="right" w:pos="9360"/>
      </w:tabs>
    </w:pPr>
  </w:style>
  <w:style w:type="character" w:customStyle="1" w:styleId="FooterChar">
    <w:name w:val="Footer Char"/>
    <w:basedOn w:val="DefaultParagraphFont"/>
    <w:link w:val="Footer"/>
    <w:uiPriority w:val="99"/>
    <w:rsid w:val="00BF7A70"/>
  </w:style>
  <w:style w:type="character" w:styleId="Hyperlink">
    <w:name w:val="Hyperlink"/>
    <w:basedOn w:val="DefaultParagraphFont"/>
    <w:uiPriority w:val="99"/>
    <w:unhideWhenUsed/>
    <w:rsid w:val="00DA7E7C"/>
    <w:rPr>
      <w:color w:val="0000FF" w:themeColor="hyperlink"/>
      <w:u w:val="single"/>
    </w:rPr>
  </w:style>
  <w:style w:type="character" w:styleId="UnresolvedMention">
    <w:name w:val="Unresolved Mention"/>
    <w:basedOn w:val="DefaultParagraphFont"/>
    <w:uiPriority w:val="99"/>
    <w:semiHidden/>
    <w:unhideWhenUsed/>
    <w:rsid w:val="00DA7E7C"/>
    <w:rPr>
      <w:color w:val="808080"/>
      <w:shd w:val="clear" w:color="auto" w:fill="E6E6E6"/>
    </w:rPr>
  </w:style>
  <w:style w:type="paragraph" w:styleId="ListParagraph">
    <w:name w:val="List Paragraph"/>
    <w:basedOn w:val="Normal"/>
    <w:uiPriority w:val="34"/>
    <w:qFormat/>
    <w:rsid w:val="001A53C4"/>
    <w:pPr>
      <w:ind w:left="720"/>
      <w:contextualSpacing/>
    </w:pPr>
  </w:style>
  <w:style w:type="paragraph" w:styleId="BalloonText">
    <w:name w:val="Balloon Text"/>
    <w:basedOn w:val="Normal"/>
    <w:link w:val="BalloonTextChar"/>
    <w:uiPriority w:val="99"/>
    <w:semiHidden/>
    <w:unhideWhenUsed/>
    <w:rsid w:val="00A75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ilwi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Duttweiler</dc:creator>
  <cp:keywords/>
  <cp:lastModifiedBy>Norman Duttweiler</cp:lastModifiedBy>
  <cp:revision>20</cp:revision>
  <cp:lastPrinted>2018-01-04T18:37:00Z</cp:lastPrinted>
  <dcterms:created xsi:type="dcterms:W3CDTF">2023-01-09T18:51:00Z</dcterms:created>
  <dcterms:modified xsi:type="dcterms:W3CDTF">2023-01-12T18:39:00Z</dcterms:modified>
</cp:coreProperties>
</file>